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0F" w:rsidRPr="00797635" w:rsidRDefault="009D480F" w:rsidP="0028605C">
      <w:pPr>
        <w:pStyle w:val="Default"/>
        <w:rPr>
          <w:rFonts w:ascii="Times New Roman" w:hAnsi="Times New Roman" w:cs="Times New Roman"/>
          <w:b/>
          <w:bCs/>
          <w:sz w:val="28"/>
          <w:szCs w:val="28"/>
        </w:rPr>
      </w:pPr>
    </w:p>
    <w:p w:rsidR="008B6096" w:rsidRPr="008B6096" w:rsidRDefault="009D480F" w:rsidP="008B6096">
      <w:pPr>
        <w:spacing w:after="0"/>
        <w:jc w:val="center"/>
        <w:rPr>
          <w:rFonts w:ascii="Times New Roman" w:hAnsi="Times New Roman" w:cs="Times New Roman"/>
          <w:b/>
          <w:bCs/>
          <w:sz w:val="24"/>
          <w:szCs w:val="24"/>
        </w:rPr>
      </w:pPr>
      <w:r w:rsidRPr="008B6096">
        <w:rPr>
          <w:rFonts w:ascii="Times New Roman" w:hAnsi="Times New Roman" w:cs="Times New Roman"/>
          <w:b/>
          <w:bCs/>
          <w:sz w:val="24"/>
          <w:szCs w:val="24"/>
        </w:rPr>
        <w:t xml:space="preserve">Vacancy announcement for </w:t>
      </w:r>
      <w:r w:rsidR="008B6096" w:rsidRPr="008B6096">
        <w:rPr>
          <w:rFonts w:ascii="Times New Roman" w:hAnsi="Times New Roman" w:cs="Times New Roman"/>
          <w:b/>
          <w:bCs/>
          <w:sz w:val="24"/>
          <w:szCs w:val="24"/>
        </w:rPr>
        <w:t>the</w:t>
      </w:r>
    </w:p>
    <w:p w:rsidR="009D480F" w:rsidRPr="008B6096" w:rsidRDefault="009D480F" w:rsidP="008B6096">
      <w:pPr>
        <w:spacing w:after="0"/>
        <w:jc w:val="center"/>
        <w:rPr>
          <w:rFonts w:ascii="Times New Roman" w:hAnsi="Times New Roman" w:cs="Times New Roman"/>
          <w:b/>
          <w:bCs/>
          <w:sz w:val="24"/>
          <w:szCs w:val="24"/>
        </w:rPr>
      </w:pPr>
      <w:r w:rsidRPr="008B6096">
        <w:rPr>
          <w:rFonts w:ascii="Times New Roman" w:hAnsi="Times New Roman" w:cs="Times New Roman"/>
          <w:b/>
          <w:bCs/>
          <w:sz w:val="24"/>
          <w:szCs w:val="24"/>
        </w:rPr>
        <w:t xml:space="preserve"> IPA Cross-Border </w:t>
      </w:r>
      <w:r w:rsidR="008B6096">
        <w:rPr>
          <w:rFonts w:ascii="Times New Roman" w:hAnsi="Times New Roman" w:cs="Times New Roman"/>
          <w:b/>
          <w:bCs/>
          <w:sz w:val="24"/>
          <w:szCs w:val="24"/>
        </w:rPr>
        <w:t xml:space="preserve">Cooperation </w:t>
      </w:r>
      <w:proofErr w:type="spellStart"/>
      <w:r w:rsidRPr="008B6096">
        <w:rPr>
          <w:rFonts w:ascii="Times New Roman" w:hAnsi="Times New Roman" w:cs="Times New Roman"/>
          <w:b/>
          <w:bCs/>
          <w:sz w:val="24"/>
          <w:szCs w:val="24"/>
        </w:rPr>
        <w:t>Program</w:t>
      </w:r>
      <w:r w:rsidR="008B6096" w:rsidRPr="008B6096">
        <w:rPr>
          <w:rFonts w:ascii="Times New Roman" w:hAnsi="Times New Roman" w:cs="Times New Roman"/>
          <w:b/>
          <w:bCs/>
          <w:sz w:val="24"/>
          <w:szCs w:val="24"/>
        </w:rPr>
        <w:t>me</w:t>
      </w:r>
      <w:proofErr w:type="spellEnd"/>
      <w:r w:rsidRPr="008B6096">
        <w:rPr>
          <w:rFonts w:ascii="Times New Roman" w:hAnsi="Times New Roman" w:cs="Times New Roman"/>
          <w:b/>
          <w:bCs/>
          <w:sz w:val="24"/>
          <w:szCs w:val="24"/>
        </w:rPr>
        <w:t xml:space="preserve"> Croatia – Serbia 2007-2013 </w:t>
      </w:r>
    </w:p>
    <w:p w:rsidR="008B6096" w:rsidRPr="008B6096" w:rsidRDefault="008B6096" w:rsidP="008B6096">
      <w:pPr>
        <w:spacing w:after="0"/>
        <w:jc w:val="center"/>
        <w:rPr>
          <w:rFonts w:ascii="Times New Roman" w:hAnsi="Times New Roman" w:cs="Times New Roman"/>
          <w:b/>
          <w:bCs/>
          <w:sz w:val="24"/>
          <w:szCs w:val="24"/>
        </w:rPr>
      </w:pPr>
      <w:r w:rsidRPr="008B6096">
        <w:rPr>
          <w:rFonts w:ascii="Times New Roman" w:hAnsi="Times New Roman" w:cs="Times New Roman"/>
          <w:b/>
          <w:bCs/>
          <w:sz w:val="24"/>
          <w:szCs w:val="24"/>
        </w:rPr>
        <w:t xml:space="preserve">Head of </w:t>
      </w:r>
      <w:r>
        <w:rPr>
          <w:rFonts w:ascii="Times New Roman" w:hAnsi="Times New Roman" w:cs="Times New Roman"/>
          <w:b/>
          <w:bCs/>
          <w:sz w:val="24"/>
          <w:szCs w:val="24"/>
        </w:rPr>
        <w:t xml:space="preserve">the </w:t>
      </w:r>
      <w:r w:rsidRPr="008B6096">
        <w:rPr>
          <w:rFonts w:ascii="Times New Roman" w:hAnsi="Times New Roman" w:cs="Times New Roman"/>
          <w:b/>
          <w:bCs/>
          <w:sz w:val="24"/>
          <w:szCs w:val="24"/>
        </w:rPr>
        <w:t>Joint Technical Secretariat</w:t>
      </w:r>
      <w:r w:rsidR="00E92C9A">
        <w:rPr>
          <w:rFonts w:ascii="Times New Roman" w:hAnsi="Times New Roman" w:cs="Times New Roman"/>
          <w:b/>
          <w:bCs/>
          <w:sz w:val="24"/>
          <w:szCs w:val="24"/>
        </w:rPr>
        <w:t xml:space="preserve"> (1 post)</w:t>
      </w:r>
    </w:p>
    <w:p w:rsidR="009D480F" w:rsidRPr="00C226AA" w:rsidRDefault="009D480F" w:rsidP="0028605C">
      <w:pPr>
        <w:pStyle w:val="Default"/>
        <w:jc w:val="center"/>
        <w:rPr>
          <w:rFonts w:ascii="Times New Roman" w:hAnsi="Times New Roman" w:cs="Times New Roman"/>
          <w:b/>
          <w:bCs/>
          <w:lang w:val="en-US"/>
        </w:rPr>
      </w:pPr>
    </w:p>
    <w:p w:rsidR="009D480F" w:rsidRPr="00C226AA" w:rsidRDefault="009D480F" w:rsidP="0028605C">
      <w:pPr>
        <w:pStyle w:val="Default"/>
        <w:jc w:val="center"/>
        <w:rPr>
          <w:rFonts w:ascii="Times New Roman" w:hAnsi="Times New Roman" w:cs="Times New Roman"/>
          <w:lang w:val="en-US"/>
        </w:rPr>
      </w:pPr>
    </w:p>
    <w:p w:rsidR="009D480F" w:rsidRPr="00C226AA" w:rsidRDefault="009D480F" w:rsidP="000E15C8">
      <w:pPr>
        <w:pStyle w:val="Default"/>
        <w:ind w:right="-108"/>
        <w:jc w:val="both"/>
        <w:outlineLvl w:val="0"/>
        <w:rPr>
          <w:rFonts w:ascii="Times New Roman" w:hAnsi="Times New Roman" w:cs="Times New Roman"/>
          <w:b/>
          <w:bCs/>
          <w:u w:val="single"/>
          <w:lang w:val="en-US"/>
        </w:rPr>
      </w:pPr>
      <w:r w:rsidRPr="00C226AA">
        <w:rPr>
          <w:rFonts w:ascii="Times New Roman" w:hAnsi="Times New Roman" w:cs="Times New Roman"/>
          <w:b/>
          <w:bCs/>
          <w:u w:val="single"/>
          <w:lang w:val="en-US"/>
        </w:rPr>
        <w:t>Background</w:t>
      </w:r>
    </w:p>
    <w:p w:rsidR="009D480F" w:rsidRPr="00C226AA" w:rsidRDefault="009D480F" w:rsidP="0028605C">
      <w:pPr>
        <w:pStyle w:val="Default"/>
        <w:ind w:right="-108"/>
        <w:jc w:val="both"/>
        <w:rPr>
          <w:rFonts w:ascii="Times New Roman" w:hAnsi="Times New Roman" w:cs="Times New Roman"/>
          <w:lang w:val="en-US"/>
        </w:rPr>
      </w:pPr>
      <w:r w:rsidRPr="00C226AA">
        <w:rPr>
          <w:rFonts w:ascii="Times New Roman" w:hAnsi="Times New Roman" w:cs="Times New Roman"/>
          <w:b/>
          <w:bCs/>
          <w:u w:val="single"/>
          <w:lang w:val="en-US"/>
        </w:rPr>
        <w:t xml:space="preserve"> </w:t>
      </w:r>
    </w:p>
    <w:p w:rsidR="009D480F" w:rsidRDefault="009D480F" w:rsidP="00B37D59">
      <w:pPr>
        <w:pStyle w:val="Default"/>
        <w:ind w:right="-108"/>
        <w:jc w:val="both"/>
        <w:rPr>
          <w:rFonts w:ascii="Times New Roman" w:hAnsi="Times New Roman" w:cs="Times New Roman"/>
          <w:lang w:val="en-US"/>
        </w:rPr>
      </w:pPr>
      <w:r w:rsidRPr="0058097C">
        <w:rPr>
          <w:rFonts w:ascii="Times New Roman" w:hAnsi="Times New Roman" w:cs="Times New Roman"/>
          <w:lang w:val="en-US"/>
        </w:rPr>
        <w:t>Republic of Croatia is participating in the IPA Cro</w:t>
      </w:r>
      <w:r>
        <w:rPr>
          <w:rFonts w:ascii="Times New Roman" w:hAnsi="Times New Roman" w:cs="Times New Roman"/>
          <w:lang w:val="en-US"/>
        </w:rPr>
        <w:t xml:space="preserve">ss-Border </w:t>
      </w:r>
      <w:r w:rsidR="00E92C9A">
        <w:rPr>
          <w:rFonts w:ascii="Times New Roman" w:hAnsi="Times New Roman" w:cs="Times New Roman"/>
          <w:lang w:val="en-US"/>
        </w:rPr>
        <w:t xml:space="preserve">Cooperation </w:t>
      </w:r>
      <w:proofErr w:type="spellStart"/>
      <w:r>
        <w:rPr>
          <w:rFonts w:ascii="Times New Roman" w:hAnsi="Times New Roman" w:cs="Times New Roman"/>
          <w:lang w:val="en-US"/>
        </w:rPr>
        <w:t>Programme</w:t>
      </w:r>
      <w:proofErr w:type="spellEnd"/>
      <w:r w:rsidRPr="0058097C">
        <w:rPr>
          <w:rFonts w:ascii="Times New Roman" w:hAnsi="Times New Roman" w:cs="Times New Roman"/>
          <w:lang w:val="en-US"/>
        </w:rPr>
        <w:t xml:space="preserve"> </w:t>
      </w:r>
      <w:r>
        <w:rPr>
          <w:rFonts w:ascii="Times New Roman" w:hAnsi="Times New Roman" w:cs="Times New Roman"/>
          <w:lang w:val="en-US"/>
        </w:rPr>
        <w:t xml:space="preserve">(CBP) </w:t>
      </w:r>
      <w:r w:rsidRPr="0058097C">
        <w:rPr>
          <w:rFonts w:ascii="Times New Roman" w:hAnsi="Times New Roman" w:cs="Times New Roman"/>
          <w:lang w:val="en-US"/>
        </w:rPr>
        <w:t xml:space="preserve">Croatia - Serbia 2007 – 2013 with its IPA allocation. </w:t>
      </w:r>
      <w:r>
        <w:rPr>
          <w:rFonts w:ascii="Times New Roman" w:hAnsi="Times New Roman" w:cs="Times New Roman"/>
          <w:lang w:val="en-US"/>
        </w:rPr>
        <w:t>The CBP Croatia-Serbia is implemented jointly by Croatia and Serbia: t</w:t>
      </w:r>
      <w:r w:rsidRPr="0058097C">
        <w:rPr>
          <w:rFonts w:ascii="Times New Roman" w:hAnsi="Times New Roman" w:cs="Times New Roman"/>
          <w:lang w:val="en-US"/>
        </w:rPr>
        <w:t>he Ministry of</w:t>
      </w:r>
      <w:r>
        <w:rPr>
          <w:rFonts w:ascii="Times New Roman" w:hAnsi="Times New Roman" w:cs="Times New Roman"/>
          <w:lang w:val="en-US"/>
        </w:rPr>
        <w:t xml:space="preserve"> Regional Development</w:t>
      </w:r>
      <w:r w:rsidR="00E92C9A">
        <w:rPr>
          <w:rFonts w:ascii="Times New Roman" w:hAnsi="Times New Roman" w:cs="Times New Roman"/>
          <w:lang w:val="en-US"/>
        </w:rPr>
        <w:t xml:space="preserve"> and EU funds</w:t>
      </w:r>
      <w:r w:rsidRPr="0058097C">
        <w:rPr>
          <w:rFonts w:ascii="Times New Roman" w:hAnsi="Times New Roman" w:cs="Times New Roman"/>
          <w:lang w:val="en-US"/>
        </w:rPr>
        <w:t xml:space="preserve"> </w:t>
      </w:r>
      <w:r>
        <w:rPr>
          <w:rFonts w:ascii="Times New Roman" w:hAnsi="Times New Roman" w:cs="Times New Roman"/>
          <w:lang w:val="en-US"/>
        </w:rPr>
        <w:t>represents part of the Operating structure (OS)</w:t>
      </w:r>
      <w:r w:rsidRPr="0058097C">
        <w:rPr>
          <w:rFonts w:ascii="Times New Roman" w:hAnsi="Times New Roman" w:cs="Times New Roman"/>
          <w:lang w:val="en-US"/>
        </w:rPr>
        <w:t xml:space="preserve"> responsible for the </w:t>
      </w:r>
      <w:r>
        <w:rPr>
          <w:rFonts w:ascii="Times New Roman" w:hAnsi="Times New Roman" w:cs="Times New Roman"/>
          <w:lang w:val="en-US"/>
        </w:rPr>
        <w:t xml:space="preserve">overall coordination of the </w:t>
      </w:r>
      <w:proofErr w:type="spellStart"/>
      <w:r w:rsidR="00E92C9A">
        <w:rPr>
          <w:rFonts w:ascii="Times New Roman" w:hAnsi="Times New Roman" w:cs="Times New Roman"/>
          <w:lang w:val="en-US"/>
        </w:rPr>
        <w:t>P</w:t>
      </w:r>
      <w:r w:rsidRPr="0058097C">
        <w:rPr>
          <w:rFonts w:ascii="Times New Roman" w:hAnsi="Times New Roman" w:cs="Times New Roman"/>
          <w:lang w:val="en-US"/>
        </w:rPr>
        <w:t>rogram</w:t>
      </w:r>
      <w:r>
        <w:rPr>
          <w:rFonts w:ascii="Times New Roman" w:hAnsi="Times New Roman" w:cs="Times New Roman"/>
          <w:lang w:val="en-US"/>
        </w:rPr>
        <w:t>me</w:t>
      </w:r>
      <w:proofErr w:type="spellEnd"/>
      <w:r w:rsidRPr="0058097C">
        <w:rPr>
          <w:rFonts w:ascii="Times New Roman" w:hAnsi="Times New Roman" w:cs="Times New Roman"/>
          <w:lang w:val="en-US"/>
        </w:rPr>
        <w:t xml:space="preserve"> in Croatia</w:t>
      </w:r>
      <w:r>
        <w:rPr>
          <w:rFonts w:ascii="Times New Roman" w:hAnsi="Times New Roman" w:cs="Times New Roman"/>
          <w:lang w:val="en-US"/>
        </w:rPr>
        <w:t>, while the OS in Serbia is EU Integration Office of the Republic of Serbia</w:t>
      </w:r>
      <w:r w:rsidRPr="0058097C">
        <w:rPr>
          <w:rFonts w:ascii="Times New Roman" w:hAnsi="Times New Roman" w:cs="Times New Roman"/>
          <w:lang w:val="en-US"/>
        </w:rPr>
        <w:t>.</w:t>
      </w:r>
    </w:p>
    <w:p w:rsidR="009D480F" w:rsidRDefault="009D480F" w:rsidP="00B37D59">
      <w:pPr>
        <w:pStyle w:val="Default"/>
        <w:ind w:right="-108"/>
        <w:jc w:val="both"/>
        <w:rPr>
          <w:rFonts w:ascii="Times New Roman" w:hAnsi="Times New Roman" w:cs="Times New Roman"/>
          <w:lang w:val="en-US"/>
        </w:rPr>
      </w:pPr>
    </w:p>
    <w:p w:rsidR="009D480F" w:rsidRDefault="009D480F" w:rsidP="0058097C">
      <w:pPr>
        <w:pStyle w:val="Default"/>
        <w:ind w:right="-108"/>
        <w:jc w:val="both"/>
        <w:rPr>
          <w:rStyle w:val="hps"/>
          <w:rFonts w:ascii="Times New Roman" w:hAnsi="Times New Roman" w:cs="Times New Roman"/>
        </w:rPr>
      </w:pPr>
      <w:proofErr w:type="spellStart"/>
      <w:r w:rsidRPr="0058097C">
        <w:rPr>
          <w:rStyle w:val="hps"/>
          <w:rFonts w:ascii="Times New Roman" w:hAnsi="Times New Roman" w:cs="Times New Roman"/>
        </w:rPr>
        <w:t>The</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Joint</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Technical</w:t>
      </w:r>
      <w:proofErr w:type="spellEnd"/>
      <w:r w:rsidRPr="0058097C">
        <w:rPr>
          <w:rFonts w:ascii="Times New Roman" w:hAnsi="Times New Roman" w:cs="Times New Roman"/>
        </w:rPr>
        <w:t xml:space="preserve"> </w:t>
      </w:r>
      <w:proofErr w:type="spellStart"/>
      <w:r w:rsidRPr="0058097C">
        <w:rPr>
          <w:rStyle w:val="hps"/>
          <w:rFonts w:ascii="Times New Roman" w:hAnsi="Times New Roman" w:cs="Times New Roman"/>
        </w:rPr>
        <w:t>Secretariat</w:t>
      </w:r>
      <w:proofErr w:type="spellEnd"/>
      <w:r w:rsidRPr="0058097C">
        <w:rPr>
          <w:rStyle w:val="hps"/>
          <w:rFonts w:ascii="Times New Roman" w:hAnsi="Times New Roman" w:cs="Times New Roman"/>
        </w:rPr>
        <w:t xml:space="preserve"> (</w:t>
      </w:r>
      <w:r w:rsidRPr="0058097C">
        <w:rPr>
          <w:rFonts w:ascii="Times New Roman" w:hAnsi="Times New Roman" w:cs="Times New Roman"/>
        </w:rPr>
        <w:t xml:space="preserve">JTS) </w:t>
      </w:r>
      <w:r>
        <w:rPr>
          <w:rFonts w:ascii="Times New Roman" w:hAnsi="Times New Roman" w:cs="Times New Roman"/>
        </w:rPr>
        <w:t>for CBP Croatia-</w:t>
      </w:r>
      <w:proofErr w:type="spellStart"/>
      <w:r>
        <w:rPr>
          <w:rFonts w:ascii="Times New Roman" w:hAnsi="Times New Roman" w:cs="Times New Roman"/>
        </w:rPr>
        <w:t>Serbia</w:t>
      </w:r>
      <w:proofErr w:type="spellEnd"/>
      <w:r>
        <w:rPr>
          <w:rFonts w:ascii="Times New Roman" w:hAnsi="Times New Roman" w:cs="Times New Roman"/>
        </w:rPr>
        <w:t xml:space="preserve"> </w:t>
      </w:r>
      <w:proofErr w:type="spellStart"/>
      <w:r>
        <w:rPr>
          <w:rFonts w:ascii="Times New Roman" w:hAnsi="Times New Roman" w:cs="Times New Roman"/>
        </w:rPr>
        <w:t>was</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established</w:t>
      </w:r>
      <w:proofErr w:type="spellEnd"/>
      <w:r>
        <w:rPr>
          <w:rStyle w:val="hps"/>
          <w:rFonts w:ascii="Times New Roman" w:hAnsi="Times New Roman" w:cs="Times New Roman"/>
        </w:rPr>
        <w:t xml:space="preserve"> </w:t>
      </w:r>
      <w:proofErr w:type="spellStart"/>
      <w:r>
        <w:rPr>
          <w:rStyle w:val="hps"/>
          <w:rFonts w:ascii="Times New Roman" w:hAnsi="Times New Roman" w:cs="Times New Roman"/>
        </w:rPr>
        <w:t>by</w:t>
      </w:r>
      <w:proofErr w:type="spellEnd"/>
      <w:r>
        <w:rPr>
          <w:rStyle w:val="hps"/>
          <w:rFonts w:ascii="Times New Roman" w:hAnsi="Times New Roman" w:cs="Times New Roman"/>
        </w:rPr>
        <w:t xml:space="preserve"> </w:t>
      </w:r>
      <w:proofErr w:type="spellStart"/>
      <w:r>
        <w:rPr>
          <w:rStyle w:val="hps"/>
          <w:rFonts w:ascii="Times New Roman" w:hAnsi="Times New Roman" w:cs="Times New Roman"/>
        </w:rPr>
        <w:t>both</w:t>
      </w:r>
      <w:proofErr w:type="spellEnd"/>
      <w:r>
        <w:rPr>
          <w:rStyle w:val="hps"/>
          <w:rFonts w:ascii="Times New Roman" w:hAnsi="Times New Roman" w:cs="Times New Roman"/>
        </w:rPr>
        <w:t xml:space="preserve"> </w:t>
      </w:r>
      <w:proofErr w:type="spellStart"/>
      <w:r>
        <w:rPr>
          <w:rStyle w:val="hps"/>
          <w:rFonts w:ascii="Times New Roman" w:hAnsi="Times New Roman" w:cs="Times New Roman"/>
        </w:rPr>
        <w:t>OSs</w:t>
      </w:r>
      <w:proofErr w:type="spellEnd"/>
      <w:r w:rsidRPr="0058097C">
        <w:rPr>
          <w:rFonts w:ascii="Times New Roman" w:hAnsi="Times New Roman" w:cs="Times New Roman"/>
        </w:rPr>
        <w:t xml:space="preserve"> </w:t>
      </w:r>
      <w:proofErr w:type="spellStart"/>
      <w:r>
        <w:rPr>
          <w:rStyle w:val="hps"/>
          <w:rFonts w:ascii="Times New Roman" w:hAnsi="Times New Roman" w:cs="Times New Roman"/>
        </w:rPr>
        <w:t>in</w:t>
      </w:r>
      <w:proofErr w:type="spellEnd"/>
      <w:r>
        <w:rPr>
          <w:rStyle w:val="hps"/>
          <w:rFonts w:ascii="Times New Roman" w:hAnsi="Times New Roman" w:cs="Times New Roman"/>
        </w:rPr>
        <w:t xml:space="preserve"> 2008 </w:t>
      </w:r>
      <w:proofErr w:type="spellStart"/>
      <w:r w:rsidRPr="0058097C">
        <w:rPr>
          <w:rStyle w:val="hps"/>
          <w:rFonts w:ascii="Times New Roman" w:hAnsi="Times New Roman" w:cs="Times New Roman"/>
        </w:rPr>
        <w:t>and</w:t>
      </w:r>
      <w:proofErr w:type="spellEnd"/>
      <w:r>
        <w:rPr>
          <w:rStyle w:val="hps"/>
          <w:rFonts w:ascii="Times New Roman" w:hAnsi="Times New Roman" w:cs="Times New Roman"/>
        </w:rPr>
        <w:t xml:space="preserve"> </w:t>
      </w:r>
      <w:proofErr w:type="spellStart"/>
      <w:r>
        <w:rPr>
          <w:rStyle w:val="hps"/>
          <w:rFonts w:ascii="Times New Roman" w:hAnsi="Times New Roman" w:cs="Times New Roman"/>
        </w:rPr>
        <w:t>consists</w:t>
      </w:r>
      <w:proofErr w:type="spellEnd"/>
      <w:r w:rsidR="00553108">
        <w:rPr>
          <w:rStyle w:val="hps"/>
          <w:rFonts w:ascii="Times New Roman" w:hAnsi="Times New Roman" w:cs="Times New Roman"/>
        </w:rPr>
        <w:t xml:space="preserve"> of a JTS </w:t>
      </w:r>
      <w:proofErr w:type="spellStart"/>
      <w:r w:rsidR="00553108">
        <w:rPr>
          <w:rStyle w:val="hps"/>
          <w:rFonts w:ascii="Times New Roman" w:hAnsi="Times New Roman" w:cs="Times New Roman"/>
        </w:rPr>
        <w:t>headquarter</w:t>
      </w:r>
      <w:proofErr w:type="spellEnd"/>
      <w:r w:rsidR="00553108">
        <w:rPr>
          <w:rStyle w:val="hps"/>
          <w:rFonts w:ascii="Times New Roman" w:hAnsi="Times New Roman" w:cs="Times New Roman"/>
        </w:rPr>
        <w:t xml:space="preserve"> </w:t>
      </w:r>
      <w:proofErr w:type="spellStart"/>
      <w:r w:rsidR="00553108">
        <w:rPr>
          <w:rStyle w:val="hps"/>
          <w:rFonts w:ascii="Times New Roman" w:hAnsi="Times New Roman" w:cs="Times New Roman"/>
        </w:rPr>
        <w:t>in</w:t>
      </w:r>
      <w:proofErr w:type="spellEnd"/>
      <w:r w:rsidR="00553108">
        <w:rPr>
          <w:rStyle w:val="hps"/>
          <w:rFonts w:ascii="Times New Roman" w:hAnsi="Times New Roman" w:cs="Times New Roman"/>
        </w:rPr>
        <w:t xml:space="preserve"> Zagreb. </w:t>
      </w:r>
      <w:r>
        <w:rPr>
          <w:rStyle w:val="hps"/>
          <w:rFonts w:ascii="Times New Roman" w:hAnsi="Times New Roman" w:cs="Times New Roman"/>
        </w:rPr>
        <w:t>JTS</w:t>
      </w:r>
      <w:r w:rsidRPr="0058097C">
        <w:rPr>
          <w:rStyle w:val="hps"/>
          <w:rFonts w:ascii="Times New Roman" w:hAnsi="Times New Roman" w:cs="Times New Roman"/>
        </w:rPr>
        <w:t xml:space="preserve"> is </w:t>
      </w:r>
      <w:proofErr w:type="spellStart"/>
      <w:r w:rsidRPr="0058097C">
        <w:rPr>
          <w:rStyle w:val="hps"/>
          <w:rFonts w:ascii="Times New Roman" w:hAnsi="Times New Roman" w:cs="Times New Roman"/>
        </w:rPr>
        <w:t>responsible</w:t>
      </w:r>
      <w:proofErr w:type="spellEnd"/>
      <w:r w:rsidRPr="0058097C">
        <w:rPr>
          <w:rStyle w:val="hps"/>
          <w:rFonts w:ascii="Times New Roman" w:hAnsi="Times New Roman" w:cs="Times New Roman"/>
        </w:rPr>
        <w:t xml:space="preserve"> for</w:t>
      </w:r>
      <w:r w:rsidRPr="0058097C">
        <w:rPr>
          <w:rFonts w:ascii="Times New Roman" w:hAnsi="Times New Roman" w:cs="Times New Roman"/>
        </w:rPr>
        <w:t xml:space="preserve"> </w:t>
      </w:r>
      <w:proofErr w:type="spellStart"/>
      <w:r w:rsidRPr="0058097C">
        <w:rPr>
          <w:rStyle w:val="hps"/>
          <w:rFonts w:ascii="Times New Roman" w:hAnsi="Times New Roman" w:cs="Times New Roman"/>
        </w:rPr>
        <w:t>providing</w:t>
      </w:r>
      <w:proofErr w:type="spellEnd"/>
      <w:r w:rsidRPr="0058097C">
        <w:rPr>
          <w:rStyle w:val="hps"/>
          <w:rFonts w:ascii="Times New Roman" w:hAnsi="Times New Roman" w:cs="Times New Roman"/>
        </w:rPr>
        <w:t xml:space="preserve"> </w:t>
      </w:r>
      <w:proofErr w:type="spellStart"/>
      <w:r>
        <w:rPr>
          <w:rStyle w:val="hps"/>
          <w:rFonts w:ascii="Times New Roman" w:hAnsi="Times New Roman" w:cs="Times New Roman"/>
        </w:rPr>
        <w:t>technical</w:t>
      </w:r>
      <w:proofErr w:type="spellEnd"/>
      <w:r>
        <w:rPr>
          <w:rStyle w:val="hps"/>
          <w:rFonts w:ascii="Times New Roman" w:hAnsi="Times New Roman" w:cs="Times New Roman"/>
        </w:rPr>
        <w:t xml:space="preserve"> </w:t>
      </w:r>
      <w:proofErr w:type="spellStart"/>
      <w:r w:rsidRPr="0058097C">
        <w:rPr>
          <w:rStyle w:val="hps"/>
          <w:rFonts w:ascii="Times New Roman" w:hAnsi="Times New Roman" w:cs="Times New Roman"/>
        </w:rPr>
        <w:t>support</w:t>
      </w:r>
      <w:proofErr w:type="spellEnd"/>
      <w:r w:rsidRPr="0058097C">
        <w:rPr>
          <w:rStyle w:val="hps"/>
          <w:rFonts w:ascii="Times New Roman" w:hAnsi="Times New Roman" w:cs="Times New Roman"/>
        </w:rPr>
        <w:t xml:space="preserve"> to</w:t>
      </w:r>
      <w:r w:rsidRPr="0058097C">
        <w:rPr>
          <w:rFonts w:ascii="Times New Roman" w:hAnsi="Times New Roman" w:cs="Times New Roman"/>
        </w:rPr>
        <w:t xml:space="preserve"> </w:t>
      </w:r>
      <w:proofErr w:type="spellStart"/>
      <w:r w:rsidRPr="0058097C">
        <w:rPr>
          <w:rStyle w:val="hps"/>
          <w:rFonts w:ascii="Times New Roman" w:hAnsi="Times New Roman" w:cs="Times New Roman"/>
        </w:rPr>
        <w:t>the</w:t>
      </w:r>
      <w:proofErr w:type="spellEnd"/>
      <w:r w:rsidRPr="0058097C">
        <w:rPr>
          <w:rStyle w:val="hps"/>
          <w:rFonts w:ascii="Times New Roman" w:hAnsi="Times New Roman" w:cs="Times New Roman"/>
        </w:rPr>
        <w:t xml:space="preserve"> </w:t>
      </w:r>
      <w:proofErr w:type="spellStart"/>
      <w:r>
        <w:rPr>
          <w:rStyle w:val="hps"/>
          <w:rFonts w:ascii="Times New Roman" w:hAnsi="Times New Roman" w:cs="Times New Roman"/>
        </w:rPr>
        <w:t>OSs</w:t>
      </w:r>
      <w:proofErr w:type="spellEnd"/>
      <w:r>
        <w:rPr>
          <w:rStyle w:val="hps"/>
          <w:rFonts w:ascii="Times New Roman" w:hAnsi="Times New Roman" w:cs="Times New Roman"/>
        </w:rPr>
        <w:t xml:space="preserve"> </w:t>
      </w:r>
      <w:proofErr w:type="spellStart"/>
      <w:r>
        <w:rPr>
          <w:rStyle w:val="hps"/>
          <w:rFonts w:ascii="Times New Roman" w:hAnsi="Times New Roman" w:cs="Times New Roman"/>
        </w:rPr>
        <w:t>and</w:t>
      </w:r>
      <w:proofErr w:type="spellEnd"/>
      <w:r>
        <w:rPr>
          <w:rStyle w:val="hps"/>
          <w:rFonts w:ascii="Times New Roman" w:hAnsi="Times New Roman" w:cs="Times New Roman"/>
        </w:rPr>
        <w:t xml:space="preserve"> </w:t>
      </w:r>
      <w:proofErr w:type="spellStart"/>
      <w:r>
        <w:rPr>
          <w:rStyle w:val="hps"/>
          <w:rFonts w:ascii="Times New Roman" w:hAnsi="Times New Roman" w:cs="Times New Roman"/>
        </w:rPr>
        <w:t>Joint</w:t>
      </w:r>
      <w:proofErr w:type="spellEnd"/>
      <w:r>
        <w:rPr>
          <w:rStyle w:val="hps"/>
          <w:rFonts w:ascii="Times New Roman" w:hAnsi="Times New Roman" w:cs="Times New Roman"/>
        </w:rPr>
        <w:t xml:space="preserve"> </w:t>
      </w:r>
      <w:proofErr w:type="spellStart"/>
      <w:r>
        <w:rPr>
          <w:rStyle w:val="hps"/>
          <w:rFonts w:ascii="Times New Roman" w:hAnsi="Times New Roman" w:cs="Times New Roman"/>
        </w:rPr>
        <w:t>Monitoring</w:t>
      </w:r>
      <w:proofErr w:type="spellEnd"/>
      <w:r>
        <w:rPr>
          <w:rStyle w:val="hps"/>
          <w:rFonts w:ascii="Times New Roman" w:hAnsi="Times New Roman" w:cs="Times New Roman"/>
        </w:rPr>
        <w:t xml:space="preserve"> </w:t>
      </w:r>
      <w:proofErr w:type="spellStart"/>
      <w:r>
        <w:rPr>
          <w:rStyle w:val="hps"/>
          <w:rFonts w:ascii="Times New Roman" w:hAnsi="Times New Roman" w:cs="Times New Roman"/>
        </w:rPr>
        <w:t>Committee</w:t>
      </w:r>
      <w:proofErr w:type="spellEnd"/>
      <w:r w:rsidRPr="0058097C">
        <w:rPr>
          <w:rFonts w:ascii="Times New Roman" w:hAnsi="Times New Roman" w:cs="Times New Roman"/>
        </w:rPr>
        <w:t xml:space="preserve"> </w:t>
      </w:r>
      <w:proofErr w:type="spellStart"/>
      <w:r w:rsidRPr="0058097C">
        <w:rPr>
          <w:rStyle w:val="hps"/>
          <w:rFonts w:ascii="Times New Roman" w:hAnsi="Times New Roman" w:cs="Times New Roman"/>
        </w:rPr>
        <w:t>in</w:t>
      </w:r>
      <w:proofErr w:type="spellEnd"/>
      <w:r w:rsidRPr="0058097C">
        <w:rPr>
          <w:rFonts w:ascii="Times New Roman" w:hAnsi="Times New Roman" w:cs="Times New Roman"/>
        </w:rPr>
        <w:t xml:space="preserve"> </w:t>
      </w:r>
      <w:proofErr w:type="spellStart"/>
      <w:r w:rsidRPr="0058097C">
        <w:rPr>
          <w:rStyle w:val="hps"/>
          <w:rFonts w:ascii="Times New Roman" w:hAnsi="Times New Roman" w:cs="Times New Roman"/>
        </w:rPr>
        <w:t>coordination</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and</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implementation</w:t>
      </w:r>
      <w:proofErr w:type="spellEnd"/>
      <w:r w:rsidRPr="0058097C">
        <w:rPr>
          <w:rFonts w:ascii="Times New Roman" w:hAnsi="Times New Roman" w:cs="Times New Roman"/>
        </w:rPr>
        <w:t xml:space="preserve"> </w:t>
      </w:r>
      <w:r w:rsidRPr="0058097C">
        <w:rPr>
          <w:rStyle w:val="hps"/>
          <w:rFonts w:ascii="Times New Roman" w:hAnsi="Times New Roman" w:cs="Times New Roman"/>
        </w:rPr>
        <w:t xml:space="preserve">of </w:t>
      </w:r>
      <w:proofErr w:type="spellStart"/>
      <w:r w:rsidRPr="0058097C">
        <w:rPr>
          <w:rStyle w:val="hps"/>
          <w:rFonts w:ascii="Times New Roman" w:hAnsi="Times New Roman" w:cs="Times New Roman"/>
        </w:rPr>
        <w:t>the</w:t>
      </w:r>
      <w:proofErr w:type="spellEnd"/>
      <w:r w:rsidRPr="0058097C">
        <w:rPr>
          <w:rStyle w:val="hps"/>
          <w:rFonts w:ascii="Times New Roman" w:hAnsi="Times New Roman" w:cs="Times New Roman"/>
        </w:rPr>
        <w:t xml:space="preserve"> program</w:t>
      </w:r>
      <w:r w:rsidRPr="0058097C">
        <w:rPr>
          <w:rFonts w:ascii="Times New Roman" w:hAnsi="Times New Roman" w:cs="Times New Roman"/>
        </w:rPr>
        <w:t xml:space="preserve">. </w:t>
      </w:r>
      <w:proofErr w:type="spellStart"/>
      <w:r w:rsidRPr="0058097C">
        <w:rPr>
          <w:rStyle w:val="hps"/>
          <w:rFonts w:ascii="Times New Roman" w:hAnsi="Times New Roman" w:cs="Times New Roman"/>
        </w:rPr>
        <w:t>The</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tasks</w:t>
      </w:r>
      <w:proofErr w:type="spellEnd"/>
      <w:r w:rsidRPr="0058097C">
        <w:rPr>
          <w:rStyle w:val="hps"/>
          <w:rFonts w:ascii="Times New Roman" w:hAnsi="Times New Roman" w:cs="Times New Roman"/>
        </w:rPr>
        <w:t xml:space="preserve"> of</w:t>
      </w:r>
      <w:r w:rsidRPr="0058097C">
        <w:rPr>
          <w:rFonts w:ascii="Times New Roman" w:hAnsi="Times New Roman" w:cs="Times New Roman"/>
        </w:rPr>
        <w:t xml:space="preserve"> </w:t>
      </w:r>
      <w:proofErr w:type="spellStart"/>
      <w:r w:rsidRPr="0058097C">
        <w:rPr>
          <w:rStyle w:val="hps"/>
          <w:rFonts w:ascii="Times New Roman" w:hAnsi="Times New Roman" w:cs="Times New Roman"/>
        </w:rPr>
        <w:t>the</w:t>
      </w:r>
      <w:proofErr w:type="spellEnd"/>
      <w:r w:rsidRPr="0058097C">
        <w:rPr>
          <w:rStyle w:val="hps"/>
          <w:rFonts w:ascii="Times New Roman" w:hAnsi="Times New Roman" w:cs="Times New Roman"/>
        </w:rPr>
        <w:t xml:space="preserve"> JTS</w:t>
      </w:r>
      <w:r w:rsidRPr="0058097C">
        <w:rPr>
          <w:rFonts w:ascii="Times New Roman" w:hAnsi="Times New Roman" w:cs="Times New Roman"/>
        </w:rPr>
        <w:t xml:space="preserve"> </w:t>
      </w:r>
      <w:proofErr w:type="spellStart"/>
      <w:r w:rsidRPr="0058097C">
        <w:rPr>
          <w:rStyle w:val="hps"/>
          <w:rFonts w:ascii="Times New Roman" w:hAnsi="Times New Roman" w:cs="Times New Roman"/>
        </w:rPr>
        <w:t>include</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activities</w:t>
      </w:r>
      <w:proofErr w:type="spellEnd"/>
      <w:r w:rsidRPr="0058097C">
        <w:rPr>
          <w:rFonts w:ascii="Times New Roman" w:hAnsi="Times New Roman" w:cs="Times New Roman"/>
        </w:rPr>
        <w:t xml:space="preserve"> </w:t>
      </w:r>
      <w:r w:rsidRPr="0058097C">
        <w:rPr>
          <w:rStyle w:val="hps"/>
          <w:rFonts w:ascii="Times New Roman" w:hAnsi="Times New Roman" w:cs="Times New Roman"/>
        </w:rPr>
        <w:t xml:space="preserve">of </w:t>
      </w:r>
      <w:proofErr w:type="spellStart"/>
      <w:r w:rsidRPr="0058097C">
        <w:rPr>
          <w:rStyle w:val="hps"/>
          <w:rFonts w:ascii="Times New Roman" w:hAnsi="Times New Roman" w:cs="Times New Roman"/>
        </w:rPr>
        <w:t>technical</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and</w:t>
      </w:r>
      <w:proofErr w:type="spellEnd"/>
      <w:r w:rsidRPr="0058097C">
        <w:rPr>
          <w:rFonts w:ascii="Times New Roman" w:hAnsi="Times New Roman" w:cs="Times New Roman"/>
        </w:rPr>
        <w:t xml:space="preserve"> </w:t>
      </w:r>
      <w:proofErr w:type="spellStart"/>
      <w:r w:rsidRPr="0058097C">
        <w:rPr>
          <w:rStyle w:val="hps"/>
          <w:rFonts w:ascii="Times New Roman" w:hAnsi="Times New Roman" w:cs="Times New Roman"/>
        </w:rPr>
        <w:t>administrative</w:t>
      </w:r>
      <w:proofErr w:type="spellEnd"/>
      <w:r w:rsidRPr="0058097C">
        <w:rPr>
          <w:rFonts w:ascii="Times New Roman" w:hAnsi="Times New Roman" w:cs="Times New Roman"/>
        </w:rPr>
        <w:t xml:space="preserve"> </w:t>
      </w:r>
      <w:proofErr w:type="spellStart"/>
      <w:r w:rsidRPr="0058097C">
        <w:rPr>
          <w:rStyle w:val="hps"/>
          <w:rFonts w:ascii="Times New Roman" w:hAnsi="Times New Roman" w:cs="Times New Roman"/>
        </w:rPr>
        <w:t>management</w:t>
      </w:r>
      <w:proofErr w:type="spellEnd"/>
      <w:r w:rsidRPr="0058097C">
        <w:rPr>
          <w:rStyle w:val="hps"/>
          <w:rFonts w:ascii="Times New Roman" w:hAnsi="Times New Roman" w:cs="Times New Roman"/>
        </w:rPr>
        <w:t xml:space="preserve"> of </w:t>
      </w:r>
      <w:proofErr w:type="spellStart"/>
      <w:r w:rsidRPr="0058097C">
        <w:rPr>
          <w:rStyle w:val="hps"/>
          <w:rFonts w:ascii="Times New Roman" w:hAnsi="Times New Roman" w:cs="Times New Roman"/>
        </w:rPr>
        <w:t>the</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program</w:t>
      </w:r>
      <w:r>
        <w:rPr>
          <w:rStyle w:val="hps"/>
          <w:rFonts w:ascii="Times New Roman" w:hAnsi="Times New Roman" w:cs="Times New Roman"/>
        </w:rPr>
        <w:t>me</w:t>
      </w:r>
      <w:proofErr w:type="spellEnd"/>
      <w:r w:rsidRPr="0058097C">
        <w:rPr>
          <w:rStyle w:val="hps"/>
          <w:rFonts w:ascii="Times New Roman" w:hAnsi="Times New Roman" w:cs="Times New Roman"/>
        </w:rPr>
        <w:t>,</w:t>
      </w:r>
      <w:r w:rsidRPr="0058097C">
        <w:rPr>
          <w:rFonts w:ascii="Times New Roman" w:hAnsi="Times New Roman" w:cs="Times New Roman"/>
        </w:rPr>
        <w:t xml:space="preserve"> </w:t>
      </w:r>
      <w:proofErr w:type="spellStart"/>
      <w:r w:rsidRPr="0058097C">
        <w:rPr>
          <w:rStyle w:val="hps"/>
          <w:rFonts w:ascii="Times New Roman" w:hAnsi="Times New Roman" w:cs="Times New Roman"/>
        </w:rPr>
        <w:t>informing</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and</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reporting</w:t>
      </w:r>
      <w:proofErr w:type="spellEnd"/>
      <w:r w:rsidRPr="0058097C">
        <w:rPr>
          <w:rFonts w:ascii="Times New Roman" w:hAnsi="Times New Roman" w:cs="Times New Roman"/>
        </w:rPr>
        <w:t xml:space="preserve"> </w:t>
      </w:r>
      <w:r w:rsidRPr="0058097C">
        <w:rPr>
          <w:rStyle w:val="hps"/>
          <w:rFonts w:ascii="Times New Roman" w:hAnsi="Times New Roman" w:cs="Times New Roman"/>
        </w:rPr>
        <w:t xml:space="preserve">to </w:t>
      </w:r>
      <w:proofErr w:type="spellStart"/>
      <w:r w:rsidRPr="0058097C">
        <w:rPr>
          <w:rStyle w:val="hps"/>
          <w:rFonts w:ascii="Times New Roman" w:hAnsi="Times New Roman" w:cs="Times New Roman"/>
        </w:rPr>
        <w:t>the</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public</w:t>
      </w:r>
      <w:proofErr w:type="spellEnd"/>
      <w:r w:rsidRPr="0058097C">
        <w:rPr>
          <w:rFonts w:ascii="Times New Roman" w:hAnsi="Times New Roman" w:cs="Times New Roman"/>
        </w:rPr>
        <w:t xml:space="preserve">, </w:t>
      </w:r>
      <w:r w:rsidRPr="0058097C">
        <w:rPr>
          <w:rStyle w:val="hps"/>
          <w:rFonts w:ascii="Times New Roman" w:hAnsi="Times New Roman" w:cs="Times New Roman"/>
        </w:rPr>
        <w:t xml:space="preserve">as </w:t>
      </w:r>
      <w:proofErr w:type="spellStart"/>
      <w:r w:rsidRPr="0058097C">
        <w:rPr>
          <w:rStyle w:val="hps"/>
          <w:rFonts w:ascii="Times New Roman" w:hAnsi="Times New Roman" w:cs="Times New Roman"/>
        </w:rPr>
        <w:t>well</w:t>
      </w:r>
      <w:proofErr w:type="spellEnd"/>
      <w:r w:rsidRPr="0058097C">
        <w:rPr>
          <w:rStyle w:val="hps"/>
          <w:rFonts w:ascii="Times New Roman" w:hAnsi="Times New Roman" w:cs="Times New Roman"/>
        </w:rPr>
        <w:t xml:space="preserve"> as </w:t>
      </w:r>
      <w:proofErr w:type="spellStart"/>
      <w:r w:rsidRPr="0058097C">
        <w:rPr>
          <w:rStyle w:val="hps"/>
          <w:rFonts w:ascii="Times New Roman" w:hAnsi="Times New Roman" w:cs="Times New Roman"/>
        </w:rPr>
        <w:t>providing</w:t>
      </w:r>
      <w:proofErr w:type="spellEnd"/>
      <w:r w:rsidRPr="0058097C">
        <w:rPr>
          <w:rFonts w:ascii="Times New Roman" w:hAnsi="Times New Roman" w:cs="Times New Roman"/>
        </w:rPr>
        <w:t xml:space="preserve"> </w:t>
      </w:r>
      <w:proofErr w:type="spellStart"/>
      <w:r w:rsidRPr="0058097C">
        <w:rPr>
          <w:rStyle w:val="hps"/>
          <w:rFonts w:ascii="Times New Roman" w:hAnsi="Times New Roman" w:cs="Times New Roman"/>
        </w:rPr>
        <w:t>support</w:t>
      </w:r>
      <w:proofErr w:type="spellEnd"/>
      <w:r w:rsidRPr="0058097C">
        <w:rPr>
          <w:rStyle w:val="hps"/>
          <w:rFonts w:ascii="Times New Roman" w:hAnsi="Times New Roman" w:cs="Times New Roman"/>
        </w:rPr>
        <w:t xml:space="preserve"> to</w:t>
      </w:r>
      <w:r w:rsidRPr="0058097C">
        <w:rPr>
          <w:rFonts w:ascii="Times New Roman" w:hAnsi="Times New Roman" w:cs="Times New Roman"/>
        </w:rPr>
        <w:t xml:space="preserve"> </w:t>
      </w:r>
      <w:proofErr w:type="spellStart"/>
      <w:r w:rsidRPr="0058097C">
        <w:rPr>
          <w:rStyle w:val="hps"/>
          <w:rFonts w:ascii="Times New Roman" w:hAnsi="Times New Roman" w:cs="Times New Roman"/>
        </w:rPr>
        <w:t>potential</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applicants</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in</w:t>
      </w:r>
      <w:proofErr w:type="spellEnd"/>
      <w:r w:rsidRPr="0058097C">
        <w:rPr>
          <w:rFonts w:ascii="Times New Roman" w:hAnsi="Times New Roman" w:cs="Times New Roman"/>
        </w:rPr>
        <w:t xml:space="preserve"> </w:t>
      </w:r>
      <w:proofErr w:type="spellStart"/>
      <w:r w:rsidRPr="0058097C">
        <w:rPr>
          <w:rStyle w:val="hps"/>
          <w:rFonts w:ascii="Times New Roman" w:hAnsi="Times New Roman" w:cs="Times New Roman"/>
        </w:rPr>
        <w:t>developing</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and</w:t>
      </w:r>
      <w:proofErr w:type="spellEnd"/>
      <w:r w:rsidRPr="0058097C">
        <w:rPr>
          <w:rFonts w:ascii="Times New Roman" w:hAnsi="Times New Roman" w:cs="Times New Roman"/>
        </w:rPr>
        <w:t xml:space="preserve"> </w:t>
      </w:r>
      <w:proofErr w:type="spellStart"/>
      <w:r>
        <w:rPr>
          <w:rFonts w:ascii="Times New Roman" w:hAnsi="Times New Roman" w:cs="Times New Roman"/>
        </w:rPr>
        <w:t>grant</w:t>
      </w:r>
      <w:proofErr w:type="spellEnd"/>
      <w:r>
        <w:rPr>
          <w:rFonts w:ascii="Times New Roman" w:hAnsi="Times New Roman" w:cs="Times New Roman"/>
        </w:rPr>
        <w:t xml:space="preserve"> </w:t>
      </w:r>
      <w:proofErr w:type="spellStart"/>
      <w:r>
        <w:rPr>
          <w:rFonts w:ascii="Times New Roman" w:hAnsi="Times New Roman" w:cs="Times New Roman"/>
        </w:rPr>
        <w:t>beneficiaries</w:t>
      </w:r>
      <w:proofErr w:type="spellEnd"/>
      <w:r>
        <w:rPr>
          <w:rFonts w:ascii="Times New Roman" w:hAnsi="Times New Roman" w:cs="Times New Roman"/>
        </w:rPr>
        <w:t xml:space="preserve"> </w:t>
      </w:r>
      <w:proofErr w:type="spellStart"/>
      <w:r>
        <w:rPr>
          <w:rFonts w:ascii="Times New Roman" w:hAnsi="Times New Roman" w:cs="Times New Roman"/>
        </w:rPr>
        <w:t>in</w:t>
      </w:r>
      <w:proofErr w:type="spellEnd"/>
      <w:r>
        <w:rPr>
          <w:rFonts w:ascii="Times New Roman" w:hAnsi="Times New Roman" w:cs="Times New Roman"/>
        </w:rPr>
        <w:t xml:space="preserve"> </w:t>
      </w:r>
      <w:proofErr w:type="spellStart"/>
      <w:r w:rsidRPr="0058097C">
        <w:rPr>
          <w:rStyle w:val="hps"/>
          <w:rFonts w:ascii="Times New Roman" w:hAnsi="Times New Roman" w:cs="Times New Roman"/>
        </w:rPr>
        <w:t>implementing</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projects</w:t>
      </w:r>
      <w:proofErr w:type="spellEnd"/>
      <w:r w:rsidRPr="0058097C">
        <w:rPr>
          <w:rStyle w:val="hps"/>
          <w:rFonts w:ascii="Times New Roman" w:hAnsi="Times New Roman" w:cs="Times New Roman"/>
        </w:rPr>
        <w:t>.</w:t>
      </w:r>
      <w:r w:rsidRPr="0058097C">
        <w:rPr>
          <w:rFonts w:ascii="Times New Roman" w:hAnsi="Times New Roman" w:cs="Times New Roman"/>
        </w:rPr>
        <w:t xml:space="preserve"> </w:t>
      </w:r>
      <w:r w:rsidRPr="0058097C">
        <w:rPr>
          <w:rStyle w:val="hps"/>
          <w:rFonts w:ascii="Times New Roman" w:hAnsi="Times New Roman" w:cs="Times New Roman"/>
        </w:rPr>
        <w:t>JTS</w:t>
      </w:r>
      <w:r w:rsidRPr="0058097C">
        <w:rPr>
          <w:rFonts w:ascii="Times New Roman" w:hAnsi="Times New Roman" w:cs="Times New Roman"/>
        </w:rPr>
        <w:t xml:space="preserve"> </w:t>
      </w:r>
      <w:proofErr w:type="spellStart"/>
      <w:r w:rsidRPr="0058097C">
        <w:rPr>
          <w:rStyle w:val="hps"/>
          <w:rFonts w:ascii="Times New Roman" w:hAnsi="Times New Roman" w:cs="Times New Roman"/>
        </w:rPr>
        <w:t>works</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in</w:t>
      </w:r>
      <w:proofErr w:type="spellEnd"/>
      <w:r w:rsidRPr="0058097C">
        <w:rPr>
          <w:rFonts w:ascii="Times New Roman" w:hAnsi="Times New Roman" w:cs="Times New Roman"/>
        </w:rPr>
        <w:t xml:space="preserve"> </w:t>
      </w:r>
      <w:proofErr w:type="spellStart"/>
      <w:r w:rsidRPr="0058097C">
        <w:rPr>
          <w:rStyle w:val="hps"/>
          <w:rFonts w:ascii="Times New Roman" w:hAnsi="Times New Roman" w:cs="Times New Roman"/>
        </w:rPr>
        <w:t>conjunction</w:t>
      </w:r>
      <w:proofErr w:type="spellEnd"/>
      <w:r w:rsidRPr="0058097C">
        <w:rPr>
          <w:rFonts w:ascii="Times New Roman" w:hAnsi="Times New Roman" w:cs="Times New Roman"/>
        </w:rPr>
        <w:t xml:space="preserve"> </w:t>
      </w:r>
      <w:proofErr w:type="spellStart"/>
      <w:r w:rsidRPr="0058097C">
        <w:rPr>
          <w:rStyle w:val="hps"/>
          <w:rFonts w:ascii="Times New Roman" w:hAnsi="Times New Roman" w:cs="Times New Roman"/>
        </w:rPr>
        <w:t>with</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the</w:t>
      </w:r>
      <w:proofErr w:type="spellEnd"/>
      <w:r w:rsidRPr="0058097C">
        <w:rPr>
          <w:rStyle w:val="hps"/>
          <w:rFonts w:ascii="Times New Roman" w:hAnsi="Times New Roman" w:cs="Times New Roman"/>
        </w:rPr>
        <w:t xml:space="preserve"> </w:t>
      </w:r>
      <w:proofErr w:type="spellStart"/>
      <w:r>
        <w:rPr>
          <w:rStyle w:val="hps"/>
          <w:rFonts w:ascii="Times New Roman" w:hAnsi="Times New Roman" w:cs="Times New Roman"/>
        </w:rPr>
        <w:t>OSs</w:t>
      </w:r>
      <w:proofErr w:type="spellEnd"/>
      <w:r w:rsidRPr="0058097C">
        <w:rPr>
          <w:rStyle w:val="hps"/>
          <w:rFonts w:ascii="Times New Roman" w:hAnsi="Times New Roman" w:cs="Times New Roman"/>
        </w:rPr>
        <w:t xml:space="preserve"> of </w:t>
      </w:r>
      <w:proofErr w:type="spellStart"/>
      <w:r w:rsidRPr="0058097C">
        <w:rPr>
          <w:rStyle w:val="hps"/>
          <w:rFonts w:ascii="Times New Roman" w:hAnsi="Times New Roman" w:cs="Times New Roman"/>
        </w:rPr>
        <w:t>the</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program</w:t>
      </w:r>
      <w:r>
        <w:rPr>
          <w:rStyle w:val="hps"/>
          <w:rFonts w:ascii="Times New Roman" w:hAnsi="Times New Roman" w:cs="Times New Roman"/>
        </w:rPr>
        <w:t>me</w:t>
      </w:r>
      <w:proofErr w:type="spellEnd"/>
      <w:r w:rsidRPr="0058097C">
        <w:rPr>
          <w:rFonts w:ascii="Times New Roman" w:hAnsi="Times New Roman" w:cs="Times New Roman"/>
        </w:rPr>
        <w:t xml:space="preserve"> </w:t>
      </w:r>
      <w:r w:rsidRPr="0058097C">
        <w:rPr>
          <w:rStyle w:val="hps"/>
          <w:rFonts w:ascii="Times New Roman" w:hAnsi="Times New Roman" w:cs="Times New Roman"/>
        </w:rPr>
        <w:t xml:space="preserve">at </w:t>
      </w:r>
      <w:proofErr w:type="spellStart"/>
      <w:r w:rsidRPr="0058097C">
        <w:rPr>
          <w:rStyle w:val="hps"/>
          <w:rFonts w:ascii="Times New Roman" w:hAnsi="Times New Roman" w:cs="Times New Roman"/>
        </w:rPr>
        <w:t>national</w:t>
      </w:r>
      <w:proofErr w:type="spellEnd"/>
      <w:r w:rsidRPr="0058097C">
        <w:rPr>
          <w:rFonts w:ascii="Times New Roman" w:hAnsi="Times New Roman" w:cs="Times New Roman"/>
        </w:rPr>
        <w:t xml:space="preserve"> </w:t>
      </w:r>
      <w:proofErr w:type="spellStart"/>
      <w:r w:rsidRPr="0058097C">
        <w:rPr>
          <w:rStyle w:val="hps"/>
          <w:rFonts w:ascii="Times New Roman" w:hAnsi="Times New Roman" w:cs="Times New Roman"/>
        </w:rPr>
        <w:t>level</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and</w:t>
      </w:r>
      <w:proofErr w:type="spellEnd"/>
      <w:r w:rsidRPr="0058097C">
        <w:rPr>
          <w:rFonts w:ascii="Times New Roman" w:hAnsi="Times New Roman" w:cs="Times New Roman"/>
        </w:rPr>
        <w:t xml:space="preserve"> </w:t>
      </w:r>
      <w:r w:rsidRPr="0058097C">
        <w:rPr>
          <w:rStyle w:val="hps"/>
          <w:rFonts w:ascii="Times New Roman" w:hAnsi="Times New Roman" w:cs="Times New Roman"/>
        </w:rPr>
        <w:t xml:space="preserve">is </w:t>
      </w:r>
      <w:proofErr w:type="spellStart"/>
      <w:r w:rsidRPr="0058097C">
        <w:rPr>
          <w:rStyle w:val="hps"/>
          <w:rFonts w:ascii="Times New Roman" w:hAnsi="Times New Roman" w:cs="Times New Roman"/>
        </w:rPr>
        <w:t>not</w:t>
      </w:r>
      <w:proofErr w:type="spellEnd"/>
      <w:r w:rsidRPr="0058097C">
        <w:rPr>
          <w:rStyle w:val="hps"/>
          <w:rFonts w:ascii="Times New Roman" w:hAnsi="Times New Roman" w:cs="Times New Roman"/>
        </w:rPr>
        <w:t xml:space="preserve"> </w:t>
      </w:r>
      <w:proofErr w:type="spellStart"/>
      <w:r w:rsidRPr="0058097C">
        <w:rPr>
          <w:rStyle w:val="hps"/>
          <w:rFonts w:ascii="Times New Roman" w:hAnsi="Times New Roman" w:cs="Times New Roman"/>
        </w:rPr>
        <w:t>part</w:t>
      </w:r>
      <w:proofErr w:type="spellEnd"/>
      <w:r w:rsidRPr="0058097C">
        <w:rPr>
          <w:rStyle w:val="hps"/>
          <w:rFonts w:ascii="Times New Roman" w:hAnsi="Times New Roman" w:cs="Times New Roman"/>
        </w:rPr>
        <w:t xml:space="preserve"> of</w:t>
      </w:r>
      <w:r w:rsidRPr="0058097C">
        <w:rPr>
          <w:rFonts w:ascii="Times New Roman" w:hAnsi="Times New Roman" w:cs="Times New Roman"/>
        </w:rPr>
        <w:t xml:space="preserve"> </w:t>
      </w:r>
      <w:proofErr w:type="spellStart"/>
      <w:r w:rsidRPr="0058097C">
        <w:rPr>
          <w:rStyle w:val="hps"/>
          <w:rFonts w:ascii="Times New Roman" w:hAnsi="Times New Roman" w:cs="Times New Roman"/>
        </w:rPr>
        <w:t>the</w:t>
      </w:r>
      <w:proofErr w:type="spellEnd"/>
      <w:r w:rsidRPr="0058097C">
        <w:rPr>
          <w:rStyle w:val="hps"/>
          <w:rFonts w:ascii="Times New Roman" w:hAnsi="Times New Roman" w:cs="Times New Roman"/>
        </w:rPr>
        <w:t xml:space="preserve"> State's </w:t>
      </w:r>
      <w:proofErr w:type="spellStart"/>
      <w:r w:rsidRPr="0058097C">
        <w:rPr>
          <w:rStyle w:val="hps"/>
          <w:rFonts w:ascii="Times New Roman" w:hAnsi="Times New Roman" w:cs="Times New Roman"/>
        </w:rPr>
        <w:t>administrative</w:t>
      </w:r>
      <w:proofErr w:type="spellEnd"/>
      <w:r w:rsidRPr="0058097C">
        <w:rPr>
          <w:rFonts w:ascii="Times New Roman" w:hAnsi="Times New Roman" w:cs="Times New Roman"/>
        </w:rPr>
        <w:t xml:space="preserve"> </w:t>
      </w:r>
      <w:proofErr w:type="spellStart"/>
      <w:r w:rsidRPr="0058097C">
        <w:rPr>
          <w:rStyle w:val="hps"/>
          <w:rFonts w:ascii="Times New Roman" w:hAnsi="Times New Roman" w:cs="Times New Roman"/>
        </w:rPr>
        <w:t>structure</w:t>
      </w:r>
      <w:proofErr w:type="spellEnd"/>
      <w:r w:rsidRPr="0058097C">
        <w:rPr>
          <w:rStyle w:val="hps"/>
          <w:rFonts w:ascii="Times New Roman" w:hAnsi="Times New Roman" w:cs="Times New Roman"/>
        </w:rPr>
        <w:t>.</w:t>
      </w:r>
    </w:p>
    <w:p w:rsidR="009D480F" w:rsidRDefault="009D480F" w:rsidP="0058097C">
      <w:pPr>
        <w:pStyle w:val="Default"/>
        <w:ind w:right="-108"/>
        <w:jc w:val="both"/>
        <w:rPr>
          <w:rStyle w:val="hps"/>
          <w:rFonts w:ascii="Times New Roman" w:hAnsi="Times New Roman" w:cs="Times New Roman"/>
        </w:rPr>
      </w:pPr>
    </w:p>
    <w:p w:rsidR="009D480F" w:rsidRPr="0058097C" w:rsidRDefault="009D480F" w:rsidP="0058097C">
      <w:pPr>
        <w:pStyle w:val="Default"/>
        <w:ind w:right="-108"/>
        <w:jc w:val="both"/>
        <w:rPr>
          <w:rStyle w:val="hps"/>
          <w:rFonts w:ascii="Times New Roman" w:hAnsi="Times New Roman" w:cs="Times New Roman"/>
        </w:rPr>
      </w:pPr>
      <w:r>
        <w:rPr>
          <w:rStyle w:val="hps"/>
          <w:rFonts w:ascii="Times New Roman" w:hAnsi="Times New Roman" w:cs="Times New Roman"/>
        </w:rPr>
        <w:t xml:space="preserve">For more </w:t>
      </w:r>
      <w:proofErr w:type="spellStart"/>
      <w:r>
        <w:rPr>
          <w:rStyle w:val="hps"/>
          <w:rFonts w:ascii="Times New Roman" w:hAnsi="Times New Roman" w:cs="Times New Roman"/>
        </w:rPr>
        <w:t>information</w:t>
      </w:r>
      <w:proofErr w:type="spellEnd"/>
      <w:r>
        <w:rPr>
          <w:rStyle w:val="hps"/>
          <w:rFonts w:ascii="Times New Roman" w:hAnsi="Times New Roman" w:cs="Times New Roman"/>
        </w:rPr>
        <w:t xml:space="preserve"> on IPA CBP Croatia-</w:t>
      </w:r>
      <w:proofErr w:type="spellStart"/>
      <w:r>
        <w:rPr>
          <w:rStyle w:val="hps"/>
          <w:rFonts w:ascii="Times New Roman" w:hAnsi="Times New Roman" w:cs="Times New Roman"/>
        </w:rPr>
        <w:t>Serbia</w:t>
      </w:r>
      <w:proofErr w:type="spellEnd"/>
      <w:r>
        <w:rPr>
          <w:rStyle w:val="hps"/>
          <w:rFonts w:ascii="Times New Roman" w:hAnsi="Times New Roman" w:cs="Times New Roman"/>
        </w:rPr>
        <w:t xml:space="preserve"> 2007-2013 </w:t>
      </w:r>
      <w:proofErr w:type="spellStart"/>
      <w:r>
        <w:rPr>
          <w:rStyle w:val="hps"/>
          <w:rFonts w:ascii="Times New Roman" w:hAnsi="Times New Roman" w:cs="Times New Roman"/>
        </w:rPr>
        <w:t>please</w:t>
      </w:r>
      <w:proofErr w:type="spellEnd"/>
      <w:r>
        <w:rPr>
          <w:rStyle w:val="hps"/>
          <w:rFonts w:ascii="Times New Roman" w:hAnsi="Times New Roman" w:cs="Times New Roman"/>
        </w:rPr>
        <w:t xml:space="preserve"> </w:t>
      </w:r>
      <w:proofErr w:type="spellStart"/>
      <w:r>
        <w:rPr>
          <w:rStyle w:val="hps"/>
          <w:rFonts w:ascii="Times New Roman" w:hAnsi="Times New Roman" w:cs="Times New Roman"/>
        </w:rPr>
        <w:t>visit</w:t>
      </w:r>
      <w:proofErr w:type="spellEnd"/>
      <w:r>
        <w:rPr>
          <w:rStyle w:val="hps"/>
          <w:rFonts w:ascii="Times New Roman" w:hAnsi="Times New Roman" w:cs="Times New Roman"/>
        </w:rPr>
        <w:t xml:space="preserve"> </w:t>
      </w:r>
      <w:hyperlink r:id="rId6" w:history="1">
        <w:r w:rsidRPr="002E3AB3">
          <w:rPr>
            <w:rStyle w:val="Hyperlink"/>
            <w:rFonts w:ascii="Times New Roman" w:hAnsi="Times New Roman" w:cs="Times New Roman"/>
          </w:rPr>
          <w:t>www.croatia-serbia.com</w:t>
        </w:r>
      </w:hyperlink>
      <w:r>
        <w:rPr>
          <w:rStyle w:val="hps"/>
          <w:rFonts w:ascii="Times New Roman" w:hAnsi="Times New Roman" w:cs="Times New Roman"/>
        </w:rPr>
        <w:t xml:space="preserve"> </w:t>
      </w:r>
    </w:p>
    <w:p w:rsidR="009D480F" w:rsidRPr="00C226AA" w:rsidRDefault="009D480F" w:rsidP="0028605C">
      <w:pPr>
        <w:pStyle w:val="Default"/>
        <w:ind w:right="-108"/>
        <w:jc w:val="both"/>
        <w:rPr>
          <w:rFonts w:ascii="Times New Roman" w:hAnsi="Times New Roman" w:cs="Times New Roman"/>
          <w:lang w:val="en-US"/>
        </w:rPr>
      </w:pPr>
    </w:p>
    <w:p w:rsidR="009D480F" w:rsidRPr="00FA5B7B" w:rsidRDefault="009D480F" w:rsidP="000E15C8">
      <w:pPr>
        <w:pStyle w:val="Default"/>
        <w:ind w:right="-108"/>
        <w:jc w:val="both"/>
        <w:outlineLvl w:val="0"/>
        <w:rPr>
          <w:rFonts w:ascii="Times New Roman" w:hAnsi="Times New Roman" w:cs="Times New Roman"/>
          <w:b/>
          <w:bCs/>
          <w:u w:val="single"/>
          <w:lang w:val="en-US"/>
        </w:rPr>
      </w:pPr>
      <w:r w:rsidRPr="00FA5B7B">
        <w:rPr>
          <w:rFonts w:ascii="Times New Roman" w:hAnsi="Times New Roman" w:cs="Times New Roman"/>
          <w:b/>
          <w:bCs/>
          <w:u w:val="single"/>
          <w:lang w:val="en-US"/>
        </w:rPr>
        <w:t>Head of Joint Technical Secretariat</w:t>
      </w:r>
      <w:r>
        <w:rPr>
          <w:rFonts w:ascii="Times New Roman" w:hAnsi="Times New Roman" w:cs="Times New Roman"/>
          <w:b/>
          <w:bCs/>
          <w:u w:val="single"/>
          <w:lang w:val="en-US"/>
        </w:rPr>
        <w:t xml:space="preserve"> – job profile and description of tasks</w:t>
      </w:r>
    </w:p>
    <w:p w:rsidR="009D480F" w:rsidRPr="00FA5B7B" w:rsidRDefault="009D480F" w:rsidP="00FA5B7B">
      <w:pPr>
        <w:spacing w:after="0" w:line="240" w:lineRule="auto"/>
        <w:ind w:left="360"/>
        <w:jc w:val="both"/>
        <w:rPr>
          <w:rFonts w:ascii="Arial Narrow" w:hAnsi="Arial Narrow" w:cs="Arial Narrow"/>
        </w:rPr>
      </w:pPr>
    </w:p>
    <w:p w:rsidR="009D480F" w:rsidRPr="00FA5B7B" w:rsidRDefault="009D480F" w:rsidP="00FA5B7B">
      <w:pPr>
        <w:pStyle w:val="Default"/>
        <w:ind w:right="-108"/>
        <w:jc w:val="both"/>
        <w:outlineLvl w:val="0"/>
        <w:rPr>
          <w:rStyle w:val="hps"/>
          <w:rFonts w:ascii="Times New Roman" w:hAnsi="Times New Roman" w:cs="Times New Roman"/>
        </w:rPr>
      </w:pPr>
      <w:proofErr w:type="spellStart"/>
      <w:r w:rsidRPr="00FA5B7B">
        <w:rPr>
          <w:rFonts w:ascii="Times New Roman" w:hAnsi="Times New Roman" w:cs="Times New Roman"/>
        </w:rPr>
        <w:t>The</w:t>
      </w:r>
      <w:proofErr w:type="spellEnd"/>
      <w:r w:rsidRPr="00FA5B7B">
        <w:rPr>
          <w:rFonts w:ascii="Times New Roman" w:hAnsi="Times New Roman" w:cs="Times New Roman"/>
        </w:rPr>
        <w:t xml:space="preserve"> </w:t>
      </w:r>
      <w:proofErr w:type="spellStart"/>
      <w:r w:rsidRPr="00FA5B7B">
        <w:rPr>
          <w:rFonts w:ascii="Times New Roman" w:hAnsi="Times New Roman" w:cs="Times New Roman"/>
        </w:rPr>
        <w:t>main</w:t>
      </w:r>
      <w:proofErr w:type="spellEnd"/>
      <w:r w:rsidRPr="00FA5B7B">
        <w:rPr>
          <w:rFonts w:ascii="Times New Roman" w:hAnsi="Times New Roman" w:cs="Times New Roman"/>
        </w:rPr>
        <w:t xml:space="preserve"> </w:t>
      </w:r>
      <w:proofErr w:type="spellStart"/>
      <w:r w:rsidRPr="00FA5B7B">
        <w:rPr>
          <w:rFonts w:ascii="Times New Roman" w:hAnsi="Times New Roman" w:cs="Times New Roman"/>
        </w:rPr>
        <w:t>responsibility</w:t>
      </w:r>
      <w:proofErr w:type="spellEnd"/>
      <w:r w:rsidRPr="00FA5B7B">
        <w:rPr>
          <w:rFonts w:ascii="Times New Roman" w:hAnsi="Times New Roman" w:cs="Times New Roman"/>
        </w:rPr>
        <w:t xml:space="preserve"> of </w:t>
      </w:r>
      <w:proofErr w:type="spellStart"/>
      <w:r w:rsidRPr="00FA5B7B">
        <w:rPr>
          <w:rFonts w:ascii="Times New Roman" w:hAnsi="Times New Roman" w:cs="Times New Roman"/>
        </w:rPr>
        <w:t>the</w:t>
      </w:r>
      <w:proofErr w:type="spellEnd"/>
      <w:r w:rsidRPr="00FA5B7B">
        <w:rPr>
          <w:rFonts w:ascii="Times New Roman" w:hAnsi="Times New Roman" w:cs="Times New Roman"/>
        </w:rPr>
        <w:t xml:space="preserve"> </w:t>
      </w:r>
      <w:r w:rsidRPr="00FA5B7B">
        <w:rPr>
          <w:rFonts w:ascii="Times New Roman" w:hAnsi="Times New Roman" w:cs="Times New Roman"/>
          <w:lang w:val="en-US"/>
        </w:rPr>
        <w:t xml:space="preserve">Head of </w:t>
      </w:r>
      <w:r>
        <w:rPr>
          <w:rFonts w:ascii="Times New Roman" w:hAnsi="Times New Roman" w:cs="Times New Roman"/>
          <w:lang w:val="en-US"/>
        </w:rPr>
        <w:t>JTS</w:t>
      </w:r>
      <w:r w:rsidRPr="00FA5B7B">
        <w:rPr>
          <w:rFonts w:ascii="Times New Roman" w:hAnsi="Times New Roman" w:cs="Times New Roman"/>
          <w:lang w:val="en-US"/>
        </w:rPr>
        <w:t xml:space="preserve"> is </w:t>
      </w:r>
      <w:r w:rsidRPr="00FA5B7B">
        <w:rPr>
          <w:rFonts w:ascii="Times New Roman" w:hAnsi="Times New Roman" w:cs="Times New Roman"/>
        </w:rPr>
        <w:t xml:space="preserve"> </w:t>
      </w:r>
      <w:proofErr w:type="spellStart"/>
      <w:r w:rsidRPr="00FA5B7B">
        <w:rPr>
          <w:rStyle w:val="hps"/>
          <w:rFonts w:ascii="Times New Roman" w:hAnsi="Times New Roman" w:cs="Times New Roman"/>
        </w:rPr>
        <w:t>planning</w:t>
      </w:r>
      <w:proofErr w:type="spellEnd"/>
      <w:r w:rsidRPr="00FA5B7B">
        <w:rPr>
          <w:rStyle w:val="hps"/>
          <w:rFonts w:ascii="Times New Roman" w:hAnsi="Times New Roman" w:cs="Times New Roman"/>
        </w:rPr>
        <w:t xml:space="preserve">, </w:t>
      </w:r>
      <w:proofErr w:type="spellStart"/>
      <w:r w:rsidRPr="00FA5B7B">
        <w:rPr>
          <w:rStyle w:val="hps"/>
          <w:rFonts w:ascii="Times New Roman" w:hAnsi="Times New Roman" w:cs="Times New Roman"/>
        </w:rPr>
        <w:t>organising</w:t>
      </w:r>
      <w:proofErr w:type="spellEnd"/>
      <w:r w:rsidRPr="00FA5B7B">
        <w:rPr>
          <w:rFonts w:ascii="Times New Roman" w:hAnsi="Times New Roman" w:cs="Times New Roman"/>
        </w:rPr>
        <w:t xml:space="preserve"> </w:t>
      </w:r>
      <w:proofErr w:type="spellStart"/>
      <w:r w:rsidRPr="00FA5B7B">
        <w:rPr>
          <w:rFonts w:ascii="Times New Roman" w:hAnsi="Times New Roman" w:cs="Times New Roman"/>
        </w:rPr>
        <w:t>and</w:t>
      </w:r>
      <w:proofErr w:type="spellEnd"/>
      <w:r w:rsidRPr="00FA5B7B">
        <w:rPr>
          <w:rFonts w:ascii="Times New Roman" w:hAnsi="Times New Roman" w:cs="Times New Roman"/>
        </w:rPr>
        <w:t xml:space="preserve"> </w:t>
      </w:r>
      <w:proofErr w:type="spellStart"/>
      <w:r w:rsidRPr="00FA5B7B">
        <w:rPr>
          <w:rFonts w:ascii="Times New Roman" w:hAnsi="Times New Roman" w:cs="Times New Roman"/>
        </w:rPr>
        <w:t>supervising</w:t>
      </w:r>
      <w:proofErr w:type="spellEnd"/>
      <w:r w:rsidRPr="00FA5B7B">
        <w:rPr>
          <w:rFonts w:ascii="Times New Roman" w:hAnsi="Times New Roman" w:cs="Times New Roman"/>
        </w:rPr>
        <w:t xml:space="preserve"> </w:t>
      </w:r>
      <w:r w:rsidRPr="00FA5B7B">
        <w:rPr>
          <w:rStyle w:val="hps"/>
          <w:rFonts w:ascii="Times New Roman" w:hAnsi="Times New Roman" w:cs="Times New Roman"/>
        </w:rPr>
        <w:t>of</w:t>
      </w:r>
      <w:r w:rsidRPr="00FA5B7B">
        <w:rPr>
          <w:rFonts w:ascii="Times New Roman" w:hAnsi="Times New Roman" w:cs="Times New Roman"/>
        </w:rPr>
        <w:t xml:space="preserve"> </w:t>
      </w:r>
      <w:proofErr w:type="spellStart"/>
      <w:r w:rsidRPr="00FA5B7B">
        <w:rPr>
          <w:rStyle w:val="hps"/>
          <w:rFonts w:ascii="Times New Roman" w:hAnsi="Times New Roman" w:cs="Times New Roman"/>
        </w:rPr>
        <w:t>the</w:t>
      </w:r>
      <w:proofErr w:type="spellEnd"/>
      <w:r w:rsidRPr="00FA5B7B">
        <w:rPr>
          <w:rStyle w:val="hps"/>
          <w:rFonts w:ascii="Times New Roman" w:hAnsi="Times New Roman" w:cs="Times New Roman"/>
        </w:rPr>
        <w:t xml:space="preserve"> work </w:t>
      </w:r>
      <w:proofErr w:type="spellStart"/>
      <w:r w:rsidRPr="00FA5B7B">
        <w:rPr>
          <w:rStyle w:val="hps"/>
          <w:rFonts w:ascii="Times New Roman" w:hAnsi="Times New Roman" w:cs="Times New Roman"/>
        </w:rPr>
        <w:t>within</w:t>
      </w:r>
      <w:proofErr w:type="spellEnd"/>
      <w:r w:rsidRPr="00FA5B7B">
        <w:rPr>
          <w:rStyle w:val="hps"/>
          <w:rFonts w:ascii="Times New Roman" w:hAnsi="Times New Roman" w:cs="Times New Roman"/>
        </w:rPr>
        <w:t xml:space="preserve"> </w:t>
      </w:r>
      <w:proofErr w:type="spellStart"/>
      <w:r w:rsidRPr="00FA5B7B">
        <w:rPr>
          <w:rStyle w:val="hps"/>
          <w:rFonts w:ascii="Times New Roman" w:hAnsi="Times New Roman" w:cs="Times New Roman"/>
        </w:rPr>
        <w:t>the</w:t>
      </w:r>
      <w:proofErr w:type="spellEnd"/>
      <w:r w:rsidRPr="00FA5B7B">
        <w:rPr>
          <w:rStyle w:val="hps"/>
          <w:rFonts w:ascii="Times New Roman" w:hAnsi="Times New Roman" w:cs="Times New Roman"/>
        </w:rPr>
        <w:t xml:space="preserve"> </w:t>
      </w:r>
      <w:proofErr w:type="spellStart"/>
      <w:r w:rsidRPr="00FA5B7B">
        <w:rPr>
          <w:rStyle w:val="hps"/>
          <w:rFonts w:ascii="Times New Roman" w:hAnsi="Times New Roman" w:cs="Times New Roman"/>
        </w:rPr>
        <w:t>Secretariat</w:t>
      </w:r>
      <w:proofErr w:type="spellEnd"/>
      <w:r w:rsidRPr="00FA5B7B">
        <w:rPr>
          <w:rStyle w:val="hps"/>
          <w:rFonts w:ascii="Times New Roman" w:hAnsi="Times New Roman" w:cs="Times New Roman"/>
        </w:rPr>
        <w:t>.</w:t>
      </w:r>
      <w:r w:rsidRPr="00FA5B7B">
        <w:rPr>
          <w:rFonts w:ascii="Times New Roman" w:hAnsi="Times New Roman" w:cs="Times New Roman"/>
        </w:rPr>
        <w:t xml:space="preserve"> </w:t>
      </w:r>
      <w:r w:rsidRPr="00FA5B7B">
        <w:rPr>
          <w:rStyle w:val="hps"/>
          <w:rFonts w:ascii="Times New Roman" w:hAnsi="Times New Roman" w:cs="Times New Roman"/>
        </w:rPr>
        <w:t>Head</w:t>
      </w:r>
      <w:r w:rsidRPr="00FA5B7B">
        <w:rPr>
          <w:rFonts w:ascii="Times New Roman" w:hAnsi="Times New Roman" w:cs="Times New Roman"/>
        </w:rPr>
        <w:t xml:space="preserve"> </w:t>
      </w:r>
      <w:r w:rsidRPr="00FA5B7B">
        <w:rPr>
          <w:rStyle w:val="hps"/>
          <w:rFonts w:ascii="Times New Roman" w:hAnsi="Times New Roman" w:cs="Times New Roman"/>
        </w:rPr>
        <w:t xml:space="preserve">of </w:t>
      </w:r>
      <w:r>
        <w:rPr>
          <w:rStyle w:val="hps"/>
          <w:rFonts w:ascii="Times New Roman" w:hAnsi="Times New Roman" w:cs="Times New Roman"/>
        </w:rPr>
        <w:t>JTS</w:t>
      </w:r>
      <w:r w:rsidRPr="00FA5B7B">
        <w:rPr>
          <w:rFonts w:ascii="Times New Roman" w:hAnsi="Times New Roman" w:cs="Times New Roman"/>
        </w:rPr>
        <w:t xml:space="preserve"> </w:t>
      </w:r>
      <w:r w:rsidRPr="00FA5B7B">
        <w:rPr>
          <w:rStyle w:val="hps"/>
          <w:rFonts w:ascii="Times New Roman" w:hAnsi="Times New Roman" w:cs="Times New Roman"/>
        </w:rPr>
        <w:t xml:space="preserve">is </w:t>
      </w:r>
      <w:proofErr w:type="spellStart"/>
      <w:r w:rsidRPr="00FA5B7B">
        <w:rPr>
          <w:rStyle w:val="hps"/>
          <w:rFonts w:ascii="Times New Roman" w:hAnsi="Times New Roman" w:cs="Times New Roman"/>
        </w:rPr>
        <w:t>responsible</w:t>
      </w:r>
      <w:proofErr w:type="spellEnd"/>
      <w:r w:rsidRPr="00FA5B7B">
        <w:rPr>
          <w:rFonts w:ascii="Times New Roman" w:hAnsi="Times New Roman" w:cs="Times New Roman"/>
        </w:rPr>
        <w:t xml:space="preserve"> </w:t>
      </w:r>
      <w:r w:rsidRPr="00FA5B7B">
        <w:rPr>
          <w:rStyle w:val="hps"/>
          <w:rFonts w:ascii="Times New Roman" w:hAnsi="Times New Roman" w:cs="Times New Roman"/>
        </w:rPr>
        <w:t>for</w:t>
      </w:r>
      <w:r w:rsidRPr="00FA5B7B">
        <w:rPr>
          <w:rFonts w:ascii="Times New Roman" w:hAnsi="Times New Roman" w:cs="Times New Roman"/>
        </w:rPr>
        <w:t xml:space="preserve"> </w:t>
      </w:r>
      <w:proofErr w:type="spellStart"/>
      <w:r w:rsidRPr="00FA5B7B">
        <w:rPr>
          <w:rStyle w:val="hps"/>
          <w:rFonts w:ascii="Times New Roman" w:hAnsi="Times New Roman" w:cs="Times New Roman"/>
        </w:rPr>
        <w:t>the</w:t>
      </w:r>
      <w:proofErr w:type="spellEnd"/>
      <w:r w:rsidRPr="00FA5B7B">
        <w:rPr>
          <w:rFonts w:ascii="Times New Roman" w:hAnsi="Times New Roman" w:cs="Times New Roman"/>
        </w:rPr>
        <w:t xml:space="preserve"> </w:t>
      </w:r>
      <w:proofErr w:type="spellStart"/>
      <w:r w:rsidRPr="00FA5B7B">
        <w:rPr>
          <w:rStyle w:val="hps"/>
          <w:rFonts w:ascii="Times New Roman" w:hAnsi="Times New Roman" w:cs="Times New Roman"/>
        </w:rPr>
        <w:t>implementation</w:t>
      </w:r>
      <w:proofErr w:type="spellEnd"/>
      <w:r w:rsidRPr="00FA5B7B">
        <w:rPr>
          <w:rStyle w:val="hps"/>
          <w:rFonts w:ascii="Times New Roman" w:hAnsi="Times New Roman" w:cs="Times New Roman"/>
        </w:rPr>
        <w:t xml:space="preserve"> of all</w:t>
      </w:r>
      <w:r w:rsidRPr="00FA5B7B">
        <w:rPr>
          <w:rFonts w:ascii="Times New Roman" w:hAnsi="Times New Roman" w:cs="Times New Roman"/>
        </w:rPr>
        <w:t xml:space="preserve"> </w:t>
      </w:r>
      <w:proofErr w:type="spellStart"/>
      <w:r>
        <w:rPr>
          <w:rStyle w:val="hps"/>
          <w:rFonts w:ascii="Times New Roman" w:hAnsi="Times New Roman" w:cs="Times New Roman"/>
        </w:rPr>
        <w:t>activities</w:t>
      </w:r>
      <w:proofErr w:type="spellEnd"/>
      <w:r>
        <w:rPr>
          <w:rStyle w:val="hps"/>
          <w:rFonts w:ascii="Times New Roman" w:hAnsi="Times New Roman" w:cs="Times New Roman"/>
        </w:rPr>
        <w:t>,</w:t>
      </w:r>
      <w:r w:rsidRPr="00FA5B7B">
        <w:rPr>
          <w:rFonts w:ascii="Times New Roman" w:hAnsi="Times New Roman" w:cs="Times New Roman"/>
        </w:rPr>
        <w:t xml:space="preserve"> </w:t>
      </w:r>
      <w:proofErr w:type="spellStart"/>
      <w:r w:rsidRPr="00FA5B7B">
        <w:rPr>
          <w:rStyle w:val="hps"/>
          <w:rFonts w:ascii="Times New Roman" w:hAnsi="Times New Roman" w:cs="Times New Roman"/>
        </w:rPr>
        <w:t>achieving</w:t>
      </w:r>
      <w:proofErr w:type="spellEnd"/>
      <w:r w:rsidRPr="00FA5B7B">
        <w:rPr>
          <w:rFonts w:ascii="Times New Roman" w:hAnsi="Times New Roman" w:cs="Times New Roman"/>
        </w:rPr>
        <w:t xml:space="preserve"> </w:t>
      </w:r>
      <w:proofErr w:type="spellStart"/>
      <w:r w:rsidRPr="00FA5B7B">
        <w:rPr>
          <w:rStyle w:val="hps"/>
          <w:rFonts w:ascii="Times New Roman" w:hAnsi="Times New Roman" w:cs="Times New Roman"/>
        </w:rPr>
        <w:t>concrete</w:t>
      </w:r>
      <w:proofErr w:type="spellEnd"/>
      <w:r w:rsidRPr="00FA5B7B">
        <w:rPr>
          <w:rStyle w:val="hps"/>
          <w:rFonts w:ascii="Times New Roman" w:hAnsi="Times New Roman" w:cs="Times New Roman"/>
        </w:rPr>
        <w:t xml:space="preserve"> </w:t>
      </w:r>
      <w:proofErr w:type="spellStart"/>
      <w:r w:rsidRPr="00FA5B7B">
        <w:rPr>
          <w:rStyle w:val="hps"/>
          <w:rFonts w:ascii="Times New Roman" w:hAnsi="Times New Roman" w:cs="Times New Roman"/>
        </w:rPr>
        <w:t>results</w:t>
      </w:r>
      <w:proofErr w:type="spellEnd"/>
      <w:r w:rsidRPr="00FA5B7B">
        <w:rPr>
          <w:rFonts w:ascii="Times New Roman" w:hAnsi="Times New Roman" w:cs="Times New Roman"/>
        </w:rPr>
        <w:t xml:space="preserve"> </w:t>
      </w:r>
      <w:r w:rsidRPr="00FA5B7B">
        <w:rPr>
          <w:rStyle w:val="hps"/>
          <w:rFonts w:ascii="Times New Roman" w:hAnsi="Times New Roman" w:cs="Times New Roman"/>
        </w:rPr>
        <w:t xml:space="preserve">on time </w:t>
      </w:r>
      <w:proofErr w:type="spellStart"/>
      <w:r w:rsidRPr="00FA5B7B">
        <w:rPr>
          <w:rStyle w:val="hps"/>
          <w:rFonts w:ascii="Times New Roman" w:hAnsi="Times New Roman" w:cs="Times New Roman"/>
        </w:rPr>
        <w:t>and</w:t>
      </w:r>
      <w:proofErr w:type="spellEnd"/>
      <w:r w:rsidRPr="00FA5B7B">
        <w:rPr>
          <w:rFonts w:ascii="Times New Roman" w:hAnsi="Times New Roman" w:cs="Times New Roman"/>
        </w:rPr>
        <w:t xml:space="preserve"> </w:t>
      </w:r>
      <w:proofErr w:type="spellStart"/>
      <w:r w:rsidRPr="00FA5B7B">
        <w:rPr>
          <w:rStyle w:val="hps"/>
          <w:rFonts w:ascii="Times New Roman" w:hAnsi="Times New Roman" w:cs="Times New Roman"/>
        </w:rPr>
        <w:t>with</w:t>
      </w:r>
      <w:proofErr w:type="spellEnd"/>
      <w:r w:rsidRPr="00FA5B7B">
        <w:rPr>
          <w:rStyle w:val="hps"/>
          <w:rFonts w:ascii="Times New Roman" w:hAnsi="Times New Roman" w:cs="Times New Roman"/>
        </w:rPr>
        <w:t xml:space="preserve"> </w:t>
      </w:r>
      <w:proofErr w:type="spellStart"/>
      <w:r w:rsidRPr="00FA5B7B">
        <w:rPr>
          <w:rStyle w:val="hps"/>
          <w:rFonts w:ascii="Times New Roman" w:hAnsi="Times New Roman" w:cs="Times New Roman"/>
        </w:rPr>
        <w:t>quality</w:t>
      </w:r>
      <w:proofErr w:type="spellEnd"/>
      <w:r>
        <w:rPr>
          <w:rStyle w:val="hps"/>
          <w:rFonts w:ascii="Times New Roman" w:hAnsi="Times New Roman" w:cs="Times New Roman"/>
        </w:rPr>
        <w:t>,</w:t>
      </w:r>
      <w:r w:rsidRPr="00FA5B7B">
        <w:rPr>
          <w:rFonts w:ascii="Times New Roman" w:hAnsi="Times New Roman" w:cs="Times New Roman"/>
        </w:rPr>
        <w:t xml:space="preserve"> </w:t>
      </w:r>
      <w:proofErr w:type="spellStart"/>
      <w:r w:rsidRPr="00FA5B7B">
        <w:rPr>
          <w:rFonts w:ascii="Times New Roman" w:hAnsi="Times New Roman" w:cs="Times New Roman"/>
        </w:rPr>
        <w:t>and</w:t>
      </w:r>
      <w:proofErr w:type="spellEnd"/>
      <w:r w:rsidRPr="00FA5B7B">
        <w:rPr>
          <w:rFonts w:ascii="Times New Roman" w:hAnsi="Times New Roman" w:cs="Times New Roman"/>
        </w:rPr>
        <w:t xml:space="preserve"> is </w:t>
      </w:r>
      <w:proofErr w:type="spellStart"/>
      <w:r w:rsidRPr="00FA5B7B">
        <w:rPr>
          <w:rFonts w:ascii="Times New Roman" w:hAnsi="Times New Roman" w:cs="Times New Roman"/>
        </w:rPr>
        <w:t>responsible</w:t>
      </w:r>
      <w:proofErr w:type="spellEnd"/>
      <w:r w:rsidRPr="00FA5B7B">
        <w:rPr>
          <w:rFonts w:ascii="Times New Roman" w:hAnsi="Times New Roman" w:cs="Times New Roman"/>
        </w:rPr>
        <w:t xml:space="preserve"> for</w:t>
      </w:r>
      <w:r w:rsidRPr="00FA5B7B">
        <w:rPr>
          <w:rStyle w:val="hps"/>
          <w:rFonts w:ascii="Times New Roman" w:hAnsi="Times New Roman" w:cs="Times New Roman"/>
        </w:rPr>
        <w:t xml:space="preserve"> </w:t>
      </w:r>
      <w:proofErr w:type="spellStart"/>
      <w:r w:rsidRPr="00FA5B7B">
        <w:rPr>
          <w:rStyle w:val="hps"/>
          <w:rFonts w:ascii="Times New Roman" w:hAnsi="Times New Roman" w:cs="Times New Roman"/>
        </w:rPr>
        <w:t>maintaining</w:t>
      </w:r>
      <w:proofErr w:type="spellEnd"/>
      <w:r w:rsidRPr="00FA5B7B">
        <w:rPr>
          <w:rStyle w:val="hps"/>
          <w:rFonts w:ascii="Times New Roman" w:hAnsi="Times New Roman" w:cs="Times New Roman"/>
        </w:rPr>
        <w:t xml:space="preserve"> </w:t>
      </w:r>
      <w:proofErr w:type="spellStart"/>
      <w:r w:rsidRPr="00FA5B7B">
        <w:rPr>
          <w:rStyle w:val="hps"/>
          <w:rFonts w:ascii="Times New Roman" w:hAnsi="Times New Roman" w:cs="Times New Roman"/>
        </w:rPr>
        <w:t>the</w:t>
      </w:r>
      <w:proofErr w:type="spellEnd"/>
      <w:r w:rsidRPr="00FA5B7B">
        <w:rPr>
          <w:rStyle w:val="hps"/>
          <w:rFonts w:ascii="Times New Roman" w:hAnsi="Times New Roman" w:cs="Times New Roman"/>
        </w:rPr>
        <w:t xml:space="preserve"> </w:t>
      </w:r>
      <w:proofErr w:type="spellStart"/>
      <w:r w:rsidRPr="00FA5B7B">
        <w:rPr>
          <w:rStyle w:val="hps"/>
          <w:rFonts w:ascii="Times New Roman" w:hAnsi="Times New Roman" w:cs="Times New Roman"/>
        </w:rPr>
        <w:t>smooth</w:t>
      </w:r>
      <w:proofErr w:type="spellEnd"/>
      <w:r w:rsidRPr="00FA5B7B">
        <w:rPr>
          <w:rFonts w:ascii="Times New Roman" w:hAnsi="Times New Roman" w:cs="Times New Roman"/>
        </w:rPr>
        <w:t xml:space="preserve"> </w:t>
      </w:r>
      <w:proofErr w:type="spellStart"/>
      <w:r w:rsidRPr="00FA5B7B">
        <w:rPr>
          <w:rStyle w:val="hps"/>
          <w:rFonts w:ascii="Times New Roman" w:hAnsi="Times New Roman" w:cs="Times New Roman"/>
        </w:rPr>
        <w:t>and</w:t>
      </w:r>
      <w:proofErr w:type="spellEnd"/>
      <w:r w:rsidRPr="00FA5B7B">
        <w:rPr>
          <w:rFonts w:ascii="Times New Roman" w:hAnsi="Times New Roman" w:cs="Times New Roman"/>
        </w:rPr>
        <w:t xml:space="preserve"> </w:t>
      </w:r>
      <w:proofErr w:type="spellStart"/>
      <w:r w:rsidRPr="00FA5B7B">
        <w:rPr>
          <w:rStyle w:val="hps"/>
          <w:rFonts w:ascii="Times New Roman" w:hAnsi="Times New Roman" w:cs="Times New Roman"/>
        </w:rPr>
        <w:t>effective</w:t>
      </w:r>
      <w:proofErr w:type="spellEnd"/>
      <w:r w:rsidRPr="00FA5B7B">
        <w:rPr>
          <w:rStyle w:val="hps"/>
          <w:rFonts w:ascii="Times New Roman" w:hAnsi="Times New Roman" w:cs="Times New Roman"/>
        </w:rPr>
        <w:t xml:space="preserve"> </w:t>
      </w:r>
      <w:proofErr w:type="spellStart"/>
      <w:r w:rsidRPr="00FA5B7B">
        <w:rPr>
          <w:rStyle w:val="hps"/>
          <w:rFonts w:ascii="Times New Roman" w:hAnsi="Times New Roman" w:cs="Times New Roman"/>
        </w:rPr>
        <w:t>communication</w:t>
      </w:r>
      <w:proofErr w:type="spellEnd"/>
      <w:r w:rsidRPr="00FA5B7B">
        <w:rPr>
          <w:rFonts w:ascii="Times New Roman" w:hAnsi="Times New Roman" w:cs="Times New Roman"/>
        </w:rPr>
        <w:t xml:space="preserve"> </w:t>
      </w:r>
      <w:proofErr w:type="spellStart"/>
      <w:r w:rsidRPr="00FA5B7B">
        <w:rPr>
          <w:rStyle w:val="hps"/>
          <w:rFonts w:ascii="Times New Roman" w:hAnsi="Times New Roman" w:cs="Times New Roman"/>
        </w:rPr>
        <w:t>with</w:t>
      </w:r>
      <w:proofErr w:type="spellEnd"/>
      <w:r w:rsidRPr="00FA5B7B">
        <w:rPr>
          <w:rStyle w:val="hps"/>
          <w:rFonts w:ascii="Times New Roman" w:hAnsi="Times New Roman" w:cs="Times New Roman"/>
        </w:rPr>
        <w:t xml:space="preserve"> all </w:t>
      </w:r>
      <w:proofErr w:type="spellStart"/>
      <w:r w:rsidRPr="00FA5B7B">
        <w:rPr>
          <w:rStyle w:val="hps"/>
          <w:rFonts w:ascii="Times New Roman" w:hAnsi="Times New Roman" w:cs="Times New Roman"/>
        </w:rPr>
        <w:t>bodies</w:t>
      </w:r>
      <w:proofErr w:type="spellEnd"/>
      <w:r w:rsidRPr="00FA5B7B">
        <w:rPr>
          <w:rStyle w:val="hps"/>
          <w:rFonts w:ascii="Times New Roman" w:hAnsi="Times New Roman" w:cs="Times New Roman"/>
        </w:rPr>
        <w:t xml:space="preserve"> </w:t>
      </w:r>
      <w:proofErr w:type="spellStart"/>
      <w:r w:rsidRPr="00FA5B7B">
        <w:rPr>
          <w:rStyle w:val="hps"/>
          <w:rFonts w:ascii="Times New Roman" w:hAnsi="Times New Roman" w:cs="Times New Roman"/>
        </w:rPr>
        <w:t>concerned</w:t>
      </w:r>
      <w:proofErr w:type="spellEnd"/>
      <w:r w:rsidRPr="00FA5B7B">
        <w:rPr>
          <w:rFonts w:ascii="Times New Roman" w:hAnsi="Times New Roman" w:cs="Times New Roman"/>
        </w:rPr>
        <w:t xml:space="preserve"> </w:t>
      </w:r>
      <w:r w:rsidRPr="00FA5B7B">
        <w:rPr>
          <w:rStyle w:val="hps"/>
          <w:rFonts w:ascii="Times New Roman" w:hAnsi="Times New Roman" w:cs="Times New Roman"/>
        </w:rPr>
        <w:t xml:space="preserve">as </w:t>
      </w:r>
      <w:proofErr w:type="spellStart"/>
      <w:r w:rsidRPr="00FA5B7B">
        <w:rPr>
          <w:rStyle w:val="hps"/>
          <w:rFonts w:ascii="Times New Roman" w:hAnsi="Times New Roman" w:cs="Times New Roman"/>
        </w:rPr>
        <w:t>well</w:t>
      </w:r>
      <w:proofErr w:type="spellEnd"/>
      <w:r w:rsidRPr="00FA5B7B">
        <w:rPr>
          <w:rStyle w:val="hps"/>
          <w:rFonts w:ascii="Times New Roman" w:hAnsi="Times New Roman" w:cs="Times New Roman"/>
        </w:rPr>
        <w:t xml:space="preserve"> as</w:t>
      </w:r>
      <w:r w:rsidRPr="00FA5B7B">
        <w:rPr>
          <w:rFonts w:ascii="Times New Roman" w:hAnsi="Times New Roman" w:cs="Times New Roman"/>
        </w:rPr>
        <w:t xml:space="preserve"> </w:t>
      </w:r>
      <w:proofErr w:type="spellStart"/>
      <w:r w:rsidRPr="00FA5B7B">
        <w:rPr>
          <w:rStyle w:val="hps"/>
          <w:rFonts w:ascii="Times New Roman" w:hAnsi="Times New Roman" w:cs="Times New Roman"/>
        </w:rPr>
        <w:t>making</w:t>
      </w:r>
      <w:proofErr w:type="spellEnd"/>
      <w:r w:rsidRPr="00FA5B7B">
        <w:rPr>
          <w:rFonts w:ascii="Times New Roman" w:hAnsi="Times New Roman" w:cs="Times New Roman"/>
        </w:rPr>
        <w:t xml:space="preserve"> </w:t>
      </w:r>
      <w:proofErr w:type="spellStart"/>
      <w:r w:rsidRPr="00FA5B7B">
        <w:rPr>
          <w:rStyle w:val="hps"/>
          <w:rFonts w:ascii="Times New Roman" w:hAnsi="Times New Roman" w:cs="Times New Roman"/>
        </w:rPr>
        <w:t>proposals</w:t>
      </w:r>
      <w:proofErr w:type="spellEnd"/>
      <w:r w:rsidRPr="00FA5B7B">
        <w:rPr>
          <w:rStyle w:val="hps"/>
          <w:rFonts w:ascii="Times New Roman" w:hAnsi="Times New Roman" w:cs="Times New Roman"/>
        </w:rPr>
        <w:t xml:space="preserve"> for </w:t>
      </w:r>
      <w:proofErr w:type="spellStart"/>
      <w:r w:rsidRPr="00FA5B7B">
        <w:rPr>
          <w:rStyle w:val="hps"/>
          <w:rFonts w:ascii="Times New Roman" w:hAnsi="Times New Roman" w:cs="Times New Roman"/>
        </w:rPr>
        <w:t>amendments</w:t>
      </w:r>
      <w:proofErr w:type="spellEnd"/>
      <w:r w:rsidRPr="00FA5B7B">
        <w:rPr>
          <w:rStyle w:val="hps"/>
          <w:rFonts w:ascii="Times New Roman" w:hAnsi="Times New Roman" w:cs="Times New Roman"/>
        </w:rPr>
        <w:t xml:space="preserve"> to</w:t>
      </w:r>
      <w:r w:rsidRPr="00FA5B7B">
        <w:rPr>
          <w:rFonts w:ascii="Times New Roman" w:hAnsi="Times New Roman" w:cs="Times New Roman"/>
        </w:rPr>
        <w:t xml:space="preserve"> </w:t>
      </w:r>
      <w:proofErr w:type="spellStart"/>
      <w:r w:rsidRPr="00FA5B7B">
        <w:rPr>
          <w:rStyle w:val="hps"/>
          <w:rFonts w:ascii="Times New Roman" w:hAnsi="Times New Roman" w:cs="Times New Roman"/>
        </w:rPr>
        <w:t>the</w:t>
      </w:r>
      <w:proofErr w:type="spellEnd"/>
      <w:r w:rsidRPr="00FA5B7B">
        <w:rPr>
          <w:rStyle w:val="hps"/>
          <w:rFonts w:ascii="Times New Roman" w:hAnsi="Times New Roman" w:cs="Times New Roman"/>
        </w:rPr>
        <w:t xml:space="preserve"> </w:t>
      </w:r>
      <w:proofErr w:type="spellStart"/>
      <w:r w:rsidRPr="00FA5B7B">
        <w:rPr>
          <w:rStyle w:val="hps"/>
          <w:rFonts w:ascii="Times New Roman" w:hAnsi="Times New Roman" w:cs="Times New Roman"/>
        </w:rPr>
        <w:t>program</w:t>
      </w:r>
      <w:r>
        <w:rPr>
          <w:rStyle w:val="hps"/>
          <w:rFonts w:ascii="Times New Roman" w:hAnsi="Times New Roman" w:cs="Times New Roman"/>
        </w:rPr>
        <w:t>me</w:t>
      </w:r>
      <w:proofErr w:type="spellEnd"/>
      <w:r w:rsidRPr="00FA5B7B">
        <w:rPr>
          <w:rStyle w:val="hps"/>
          <w:rFonts w:ascii="Times New Roman" w:hAnsi="Times New Roman" w:cs="Times New Roman"/>
        </w:rPr>
        <w:t xml:space="preserve"> </w:t>
      </w:r>
      <w:proofErr w:type="spellStart"/>
      <w:r w:rsidRPr="00FA5B7B">
        <w:rPr>
          <w:rStyle w:val="hps"/>
          <w:rFonts w:ascii="Times New Roman" w:hAnsi="Times New Roman" w:cs="Times New Roman"/>
        </w:rPr>
        <w:t>documents</w:t>
      </w:r>
      <w:proofErr w:type="spellEnd"/>
      <w:r w:rsidRPr="00FA5B7B">
        <w:rPr>
          <w:rFonts w:ascii="Times New Roman" w:hAnsi="Times New Roman" w:cs="Times New Roman"/>
        </w:rPr>
        <w:t xml:space="preserve"> </w:t>
      </w:r>
      <w:r w:rsidRPr="00FA5B7B">
        <w:rPr>
          <w:rStyle w:val="hps"/>
          <w:rFonts w:ascii="Times New Roman" w:hAnsi="Times New Roman" w:cs="Times New Roman"/>
        </w:rPr>
        <w:t>or</w:t>
      </w:r>
      <w:r w:rsidRPr="00FA5B7B">
        <w:rPr>
          <w:rFonts w:ascii="Times New Roman" w:hAnsi="Times New Roman" w:cs="Times New Roman"/>
        </w:rPr>
        <w:t xml:space="preserve"> </w:t>
      </w:r>
      <w:proofErr w:type="spellStart"/>
      <w:r w:rsidRPr="00FA5B7B">
        <w:rPr>
          <w:rStyle w:val="hps"/>
          <w:rFonts w:ascii="Times New Roman" w:hAnsi="Times New Roman" w:cs="Times New Roman"/>
        </w:rPr>
        <w:t>procedures</w:t>
      </w:r>
      <w:proofErr w:type="spellEnd"/>
      <w:r w:rsidRPr="00FA5B7B">
        <w:rPr>
          <w:rFonts w:ascii="Times New Roman" w:hAnsi="Times New Roman" w:cs="Times New Roman"/>
        </w:rPr>
        <w:t xml:space="preserve"> </w:t>
      </w:r>
      <w:r w:rsidRPr="00FA5B7B">
        <w:rPr>
          <w:rStyle w:val="hps"/>
          <w:rFonts w:ascii="Times New Roman" w:hAnsi="Times New Roman" w:cs="Times New Roman"/>
        </w:rPr>
        <w:t xml:space="preserve">to </w:t>
      </w:r>
      <w:proofErr w:type="spellStart"/>
      <w:r w:rsidRPr="00FA5B7B">
        <w:rPr>
          <w:rStyle w:val="hps"/>
          <w:rFonts w:ascii="Times New Roman" w:hAnsi="Times New Roman" w:cs="Times New Roman"/>
        </w:rPr>
        <w:t>the</w:t>
      </w:r>
      <w:proofErr w:type="spellEnd"/>
      <w:r w:rsidRPr="00FA5B7B">
        <w:rPr>
          <w:rFonts w:ascii="Times New Roman" w:hAnsi="Times New Roman" w:cs="Times New Roman"/>
        </w:rPr>
        <w:t xml:space="preserve"> </w:t>
      </w:r>
      <w:r>
        <w:rPr>
          <w:rFonts w:ascii="Times New Roman" w:hAnsi="Times New Roman" w:cs="Times New Roman"/>
        </w:rPr>
        <w:t>OS</w:t>
      </w:r>
      <w:r w:rsidRPr="00FA5B7B">
        <w:rPr>
          <w:rStyle w:val="hps"/>
          <w:rFonts w:ascii="Times New Roman" w:hAnsi="Times New Roman" w:cs="Times New Roman"/>
        </w:rPr>
        <w:t>.</w:t>
      </w:r>
    </w:p>
    <w:p w:rsidR="009D480F" w:rsidRDefault="009D480F" w:rsidP="004E73F5">
      <w:pPr>
        <w:pStyle w:val="Default"/>
        <w:ind w:right="-108"/>
        <w:jc w:val="both"/>
        <w:rPr>
          <w:rFonts w:ascii="Times New Roman" w:hAnsi="Times New Roman" w:cs="Times New Roman"/>
          <w:u w:val="single"/>
          <w:lang w:val="en-US"/>
        </w:rPr>
      </w:pPr>
    </w:p>
    <w:p w:rsidR="008B6096" w:rsidRPr="008B6096" w:rsidRDefault="008B6096" w:rsidP="004E73F5">
      <w:pPr>
        <w:pStyle w:val="Default"/>
        <w:ind w:right="-108"/>
        <w:jc w:val="both"/>
        <w:rPr>
          <w:rFonts w:ascii="Times New Roman" w:hAnsi="Times New Roman" w:cs="Times New Roman"/>
          <w:b/>
          <w:u w:val="single"/>
          <w:lang w:val="en-US"/>
        </w:rPr>
      </w:pPr>
      <w:r w:rsidRPr="008B6096">
        <w:rPr>
          <w:rFonts w:ascii="Times New Roman" w:hAnsi="Times New Roman" w:cs="Times New Roman"/>
          <w:b/>
          <w:u w:val="single"/>
          <w:lang w:val="en-US"/>
        </w:rPr>
        <w:t>Job profile</w:t>
      </w:r>
    </w:p>
    <w:p w:rsidR="008B6096" w:rsidRDefault="008B6096" w:rsidP="004E73F5">
      <w:pPr>
        <w:pStyle w:val="Default"/>
        <w:ind w:right="-108"/>
        <w:jc w:val="both"/>
        <w:rPr>
          <w:rFonts w:ascii="Times New Roman" w:hAnsi="Times New Roman" w:cs="Times New Roman"/>
          <w:u w:val="single"/>
          <w:lang w:val="en-US"/>
        </w:rPr>
      </w:pPr>
    </w:p>
    <w:p w:rsidR="009D480F" w:rsidRPr="008B6096" w:rsidRDefault="00DC6D10" w:rsidP="004E73F5">
      <w:pPr>
        <w:pStyle w:val="Default"/>
        <w:ind w:right="-108"/>
        <w:jc w:val="both"/>
        <w:rPr>
          <w:rFonts w:ascii="Times New Roman" w:hAnsi="Times New Roman" w:cs="Times New Roman"/>
          <w:b/>
          <w:i/>
          <w:u w:val="single"/>
          <w:lang w:val="en-US"/>
        </w:rPr>
      </w:pPr>
      <w:r w:rsidRPr="008B6096">
        <w:rPr>
          <w:rFonts w:ascii="Times New Roman" w:hAnsi="Times New Roman" w:cs="Times New Roman"/>
          <w:b/>
          <w:i/>
          <w:u w:val="single"/>
          <w:lang w:val="en-US"/>
        </w:rPr>
        <w:t xml:space="preserve">For specification of </w:t>
      </w:r>
      <w:r w:rsidRPr="008B6096">
        <w:rPr>
          <w:rFonts w:ascii="Times New Roman" w:hAnsi="Times New Roman" w:cs="Times New Roman"/>
          <w:b/>
          <w:bCs/>
          <w:i/>
          <w:u w:val="single"/>
          <w:lang w:val="en-US"/>
        </w:rPr>
        <w:t>job profile and detailed description of tasks</w:t>
      </w:r>
      <w:r w:rsidRPr="008B6096">
        <w:rPr>
          <w:rFonts w:ascii="Times New Roman" w:hAnsi="Times New Roman" w:cs="Times New Roman"/>
          <w:b/>
          <w:i/>
          <w:u w:val="single"/>
          <w:lang w:val="en-US"/>
        </w:rPr>
        <w:t xml:space="preserve"> please click here or download them directly from http://www.mrr</w:t>
      </w:r>
      <w:r w:rsidR="008B6096">
        <w:rPr>
          <w:rFonts w:ascii="Times New Roman" w:hAnsi="Times New Roman" w:cs="Times New Roman"/>
          <w:b/>
          <w:i/>
          <w:u w:val="single"/>
          <w:lang w:val="en-US"/>
        </w:rPr>
        <w:t>feu</w:t>
      </w:r>
      <w:r w:rsidRPr="008B6096">
        <w:rPr>
          <w:rFonts w:ascii="Times New Roman" w:hAnsi="Times New Roman" w:cs="Times New Roman"/>
          <w:b/>
          <w:i/>
          <w:u w:val="single"/>
          <w:lang w:val="en-US"/>
        </w:rPr>
        <w:t xml:space="preserve">.hr. </w:t>
      </w:r>
    </w:p>
    <w:p w:rsidR="009D480F" w:rsidRDefault="009D480F" w:rsidP="000E15C8">
      <w:pPr>
        <w:pStyle w:val="Default"/>
        <w:ind w:right="-108"/>
        <w:jc w:val="both"/>
        <w:outlineLvl w:val="0"/>
        <w:rPr>
          <w:rFonts w:ascii="Times New Roman" w:hAnsi="Times New Roman" w:cs="Times New Roman"/>
          <w:b/>
          <w:bCs/>
          <w:u w:val="single"/>
          <w:lang w:val="en-US"/>
        </w:rPr>
      </w:pPr>
    </w:p>
    <w:p w:rsidR="009D480F" w:rsidRPr="008B6096" w:rsidRDefault="009D480F" w:rsidP="000E15C8">
      <w:pPr>
        <w:pStyle w:val="Default"/>
        <w:ind w:right="-108"/>
        <w:jc w:val="both"/>
        <w:outlineLvl w:val="0"/>
        <w:rPr>
          <w:rFonts w:ascii="Times New Roman" w:hAnsi="Times New Roman" w:cs="Times New Roman"/>
          <w:u w:val="single"/>
          <w:lang w:val="en-US"/>
        </w:rPr>
      </w:pPr>
      <w:r w:rsidRPr="00C226AA">
        <w:rPr>
          <w:rFonts w:ascii="Times New Roman" w:hAnsi="Times New Roman" w:cs="Times New Roman"/>
          <w:b/>
          <w:bCs/>
          <w:lang w:val="en-US"/>
        </w:rPr>
        <w:t>The deadline for the</w:t>
      </w:r>
      <w:r>
        <w:rPr>
          <w:rFonts w:ascii="Times New Roman" w:hAnsi="Times New Roman" w:cs="Times New Roman"/>
          <w:b/>
          <w:bCs/>
          <w:lang w:val="en-US"/>
        </w:rPr>
        <w:t xml:space="preserve"> submission of </w:t>
      </w:r>
      <w:r w:rsidRPr="00C226AA">
        <w:rPr>
          <w:rFonts w:ascii="Times New Roman" w:hAnsi="Times New Roman" w:cs="Times New Roman"/>
          <w:b/>
          <w:bCs/>
          <w:lang w:val="en-US"/>
        </w:rPr>
        <w:t>application</w:t>
      </w:r>
      <w:r w:rsidR="00E92C9A">
        <w:rPr>
          <w:rFonts w:ascii="Times New Roman" w:hAnsi="Times New Roman" w:cs="Times New Roman"/>
          <w:b/>
          <w:bCs/>
          <w:lang w:val="en-US"/>
        </w:rPr>
        <w:t>s</w:t>
      </w:r>
      <w:r w:rsidRPr="00C226AA">
        <w:rPr>
          <w:rFonts w:ascii="Times New Roman" w:hAnsi="Times New Roman" w:cs="Times New Roman"/>
          <w:b/>
          <w:bCs/>
          <w:lang w:val="en-US"/>
        </w:rPr>
        <w:t xml:space="preserve"> </w:t>
      </w:r>
      <w:r w:rsidR="008B6096">
        <w:rPr>
          <w:rFonts w:ascii="Times New Roman" w:hAnsi="Times New Roman" w:cs="Times New Roman"/>
          <w:b/>
          <w:bCs/>
          <w:lang w:val="en-US"/>
        </w:rPr>
        <w:t xml:space="preserve">is </w:t>
      </w:r>
      <w:r w:rsidR="008B6096" w:rsidRPr="008B6096">
        <w:rPr>
          <w:rFonts w:ascii="Times New Roman" w:hAnsi="Times New Roman" w:cs="Times New Roman"/>
          <w:b/>
          <w:bCs/>
          <w:u w:val="single"/>
          <w:lang w:val="en-US"/>
        </w:rPr>
        <w:t>23</w:t>
      </w:r>
      <w:r w:rsidR="008B6096" w:rsidRPr="008B6096">
        <w:rPr>
          <w:rFonts w:ascii="Times New Roman" w:hAnsi="Times New Roman" w:cs="Times New Roman"/>
          <w:b/>
          <w:bCs/>
          <w:u w:val="single"/>
          <w:vertAlign w:val="superscript"/>
          <w:lang w:val="en-US"/>
        </w:rPr>
        <w:t>rd</w:t>
      </w:r>
      <w:r w:rsidR="008B6096" w:rsidRPr="008B6096">
        <w:rPr>
          <w:rFonts w:ascii="Times New Roman" w:hAnsi="Times New Roman" w:cs="Times New Roman"/>
          <w:b/>
          <w:bCs/>
          <w:u w:val="single"/>
          <w:lang w:val="en-US"/>
        </w:rPr>
        <w:t xml:space="preserve"> November</w:t>
      </w:r>
      <w:r w:rsidRPr="008B6096">
        <w:rPr>
          <w:rFonts w:ascii="Times New Roman" w:hAnsi="Times New Roman" w:cs="Times New Roman"/>
          <w:b/>
          <w:bCs/>
          <w:u w:val="single"/>
          <w:lang w:val="en-US"/>
        </w:rPr>
        <w:t xml:space="preserve"> 2011 </w:t>
      </w:r>
    </w:p>
    <w:p w:rsidR="009D480F" w:rsidRDefault="009D480F" w:rsidP="000E15C8">
      <w:pPr>
        <w:pStyle w:val="Default"/>
        <w:ind w:right="-108"/>
        <w:jc w:val="both"/>
        <w:outlineLvl w:val="0"/>
        <w:rPr>
          <w:rFonts w:ascii="Times New Roman" w:hAnsi="Times New Roman" w:cs="Times New Roman"/>
          <w:u w:val="single"/>
          <w:lang w:val="en-US"/>
        </w:rPr>
      </w:pPr>
    </w:p>
    <w:p w:rsidR="009D480F" w:rsidRDefault="009D480F" w:rsidP="000E15C8">
      <w:pPr>
        <w:pStyle w:val="Default"/>
        <w:ind w:right="-108"/>
        <w:jc w:val="both"/>
        <w:outlineLvl w:val="0"/>
        <w:rPr>
          <w:rFonts w:ascii="Times New Roman" w:hAnsi="Times New Roman" w:cs="Times New Roman"/>
          <w:u w:val="single"/>
          <w:lang w:val="en-US"/>
        </w:rPr>
      </w:pPr>
      <w:r w:rsidRPr="00C226AA">
        <w:rPr>
          <w:rFonts w:ascii="Times New Roman" w:hAnsi="Times New Roman" w:cs="Times New Roman"/>
          <w:u w:val="single"/>
          <w:lang w:val="en-US"/>
        </w:rPr>
        <w:t xml:space="preserve">Interested applicants must submit: </w:t>
      </w:r>
    </w:p>
    <w:p w:rsidR="008B6096" w:rsidRPr="00C226AA" w:rsidRDefault="008B6096" w:rsidP="000E15C8">
      <w:pPr>
        <w:pStyle w:val="Default"/>
        <w:ind w:right="-108"/>
        <w:jc w:val="both"/>
        <w:outlineLvl w:val="0"/>
        <w:rPr>
          <w:rFonts w:ascii="Times New Roman" w:hAnsi="Times New Roman" w:cs="Times New Roman"/>
          <w:lang w:val="en-US"/>
        </w:rPr>
      </w:pPr>
    </w:p>
    <w:p w:rsidR="009D480F" w:rsidRPr="00C226AA" w:rsidRDefault="009D480F" w:rsidP="0028605C">
      <w:pPr>
        <w:pStyle w:val="Default"/>
        <w:ind w:left="360" w:hanging="360"/>
        <w:jc w:val="both"/>
        <w:rPr>
          <w:rFonts w:ascii="Times New Roman" w:hAnsi="Times New Roman" w:cs="Times New Roman"/>
          <w:lang w:val="en-US"/>
        </w:rPr>
      </w:pPr>
      <w:r w:rsidRPr="00C226AA">
        <w:rPr>
          <w:rFonts w:ascii="Times New Roman" w:hAnsi="Times New Roman" w:cs="Times New Roman"/>
          <w:lang w:val="en-US"/>
        </w:rPr>
        <w:t>• Curriculum vitae (CV) – (</w:t>
      </w:r>
      <w:proofErr w:type="spellStart"/>
      <w:r w:rsidRPr="00C226AA">
        <w:rPr>
          <w:rFonts w:ascii="Times New Roman" w:hAnsi="Times New Roman" w:cs="Times New Roman"/>
          <w:lang w:val="en-US"/>
        </w:rPr>
        <w:t>Europass</w:t>
      </w:r>
      <w:proofErr w:type="spellEnd"/>
      <w:r w:rsidRPr="00C226AA">
        <w:rPr>
          <w:rFonts w:ascii="Times New Roman" w:hAnsi="Times New Roman" w:cs="Times New Roman"/>
          <w:lang w:val="en-US"/>
        </w:rPr>
        <w:t xml:space="preserve"> format)</w:t>
      </w:r>
    </w:p>
    <w:p w:rsidR="009D480F" w:rsidRPr="00C226AA" w:rsidRDefault="009D480F" w:rsidP="0028605C">
      <w:pPr>
        <w:pStyle w:val="Default"/>
        <w:ind w:left="360" w:hanging="360"/>
        <w:jc w:val="both"/>
        <w:rPr>
          <w:rFonts w:ascii="Times New Roman" w:hAnsi="Times New Roman" w:cs="Times New Roman"/>
          <w:lang w:val="en-US"/>
        </w:rPr>
      </w:pPr>
      <w:r w:rsidRPr="00C226AA">
        <w:rPr>
          <w:rFonts w:ascii="Times New Roman" w:hAnsi="Times New Roman" w:cs="Times New Roman"/>
          <w:lang w:val="en-US"/>
        </w:rPr>
        <w:t xml:space="preserve">• </w:t>
      </w:r>
      <w:r w:rsidR="008B6096">
        <w:rPr>
          <w:rFonts w:ascii="Times New Roman" w:hAnsi="Times New Roman" w:cs="Times New Roman"/>
          <w:lang w:val="en-US"/>
        </w:rPr>
        <w:t>T</w:t>
      </w:r>
      <w:r w:rsidRPr="00C226AA">
        <w:rPr>
          <w:rFonts w:ascii="Times New Roman" w:hAnsi="Times New Roman" w:cs="Times New Roman"/>
          <w:lang w:val="en-US"/>
        </w:rPr>
        <w:t xml:space="preserve">yped motivation letter in English </w:t>
      </w:r>
    </w:p>
    <w:p w:rsidR="009D480F" w:rsidRPr="00C226AA" w:rsidRDefault="008B6096" w:rsidP="0028605C">
      <w:pPr>
        <w:pStyle w:val="Default"/>
        <w:ind w:left="360" w:hanging="360"/>
        <w:jc w:val="both"/>
        <w:rPr>
          <w:rFonts w:ascii="Times New Roman" w:hAnsi="Times New Roman" w:cs="Times New Roman"/>
          <w:lang w:val="en-US"/>
        </w:rPr>
      </w:pPr>
      <w:r>
        <w:rPr>
          <w:rFonts w:ascii="Times New Roman" w:hAnsi="Times New Roman" w:cs="Times New Roman"/>
          <w:lang w:val="en-US"/>
        </w:rPr>
        <w:t>• C</w:t>
      </w:r>
      <w:r w:rsidR="009D480F" w:rsidRPr="00C226AA">
        <w:rPr>
          <w:rFonts w:ascii="Times New Roman" w:hAnsi="Times New Roman" w:cs="Times New Roman"/>
          <w:lang w:val="en-US"/>
        </w:rPr>
        <w:t>opy of diploma</w:t>
      </w:r>
    </w:p>
    <w:p w:rsidR="009D480F" w:rsidRPr="00C226AA" w:rsidRDefault="009D480F" w:rsidP="0028605C">
      <w:pPr>
        <w:pStyle w:val="Default"/>
        <w:ind w:left="360" w:hanging="360"/>
        <w:jc w:val="both"/>
        <w:rPr>
          <w:rFonts w:ascii="Times New Roman" w:hAnsi="Times New Roman" w:cs="Times New Roman"/>
          <w:lang w:val="en-US"/>
        </w:rPr>
      </w:pPr>
      <w:r w:rsidRPr="00C226AA">
        <w:rPr>
          <w:rFonts w:ascii="Times New Roman" w:hAnsi="Times New Roman" w:cs="Times New Roman"/>
          <w:lang w:val="en-US"/>
        </w:rPr>
        <w:t xml:space="preserve">• </w:t>
      </w:r>
      <w:r w:rsidR="008B6096">
        <w:rPr>
          <w:rFonts w:ascii="Times New Roman" w:hAnsi="Times New Roman" w:cs="Times New Roman"/>
          <w:lang w:val="en-US"/>
        </w:rPr>
        <w:t>C</w:t>
      </w:r>
      <w:r w:rsidRPr="00C226AA">
        <w:rPr>
          <w:rFonts w:ascii="Times New Roman" w:hAnsi="Times New Roman" w:cs="Times New Roman"/>
          <w:lang w:val="en-US"/>
        </w:rPr>
        <w:t xml:space="preserve">opy of certificates and additional diplomas obtained </w:t>
      </w:r>
    </w:p>
    <w:p w:rsidR="009D480F" w:rsidRPr="00C226AA" w:rsidRDefault="009D480F" w:rsidP="0028605C">
      <w:pPr>
        <w:pStyle w:val="Default"/>
        <w:rPr>
          <w:rFonts w:ascii="Times New Roman" w:hAnsi="Times New Roman" w:cs="Times New Roman"/>
          <w:lang w:val="en-US"/>
        </w:rPr>
      </w:pPr>
    </w:p>
    <w:p w:rsidR="009D480F" w:rsidRPr="00C226AA" w:rsidRDefault="009D480F" w:rsidP="0028605C">
      <w:pPr>
        <w:pStyle w:val="Default"/>
        <w:ind w:right="-108"/>
        <w:jc w:val="both"/>
        <w:rPr>
          <w:rFonts w:ascii="Times New Roman" w:hAnsi="Times New Roman" w:cs="Times New Roman"/>
          <w:lang w:val="en-US"/>
        </w:rPr>
      </w:pPr>
      <w:r w:rsidRPr="00C226AA">
        <w:rPr>
          <w:rFonts w:ascii="Times New Roman" w:hAnsi="Times New Roman" w:cs="Times New Roman"/>
          <w:lang w:val="en-US"/>
        </w:rPr>
        <w:t xml:space="preserve">These documents will form the basis of the initial stage of selection. Potential candidates will be asked to attend an interview. The final decision on the selection will be taken by the </w:t>
      </w:r>
      <w:r w:rsidRPr="00304AF9">
        <w:rPr>
          <w:rFonts w:ascii="Times New Roman" w:hAnsi="Times New Roman" w:cs="Times New Roman"/>
          <w:lang w:val="en-US"/>
        </w:rPr>
        <w:lastRenderedPageBreak/>
        <w:t>Ministry of Regional Development</w:t>
      </w:r>
      <w:r w:rsidR="008B6096">
        <w:rPr>
          <w:rFonts w:ascii="Times New Roman" w:hAnsi="Times New Roman" w:cs="Times New Roman"/>
          <w:lang w:val="en-US"/>
        </w:rPr>
        <w:t xml:space="preserve"> and EU Funds</w:t>
      </w:r>
      <w:r w:rsidRPr="00304AF9">
        <w:rPr>
          <w:rFonts w:ascii="Times New Roman" w:hAnsi="Times New Roman" w:cs="Times New Roman"/>
          <w:lang w:val="en-US"/>
        </w:rPr>
        <w:t xml:space="preserve"> (OS in Croatia) in consultation with EU Integration office (OS in Serbia).</w:t>
      </w:r>
      <w:r w:rsidRPr="00C226AA">
        <w:rPr>
          <w:rFonts w:ascii="Times New Roman" w:hAnsi="Times New Roman" w:cs="Times New Roman"/>
          <w:lang w:val="en-US"/>
        </w:rPr>
        <w:t xml:space="preserve"> </w:t>
      </w:r>
    </w:p>
    <w:p w:rsidR="009D480F" w:rsidRPr="00C226AA" w:rsidRDefault="009D480F" w:rsidP="0028605C">
      <w:pPr>
        <w:pStyle w:val="Default"/>
        <w:ind w:right="-108"/>
        <w:jc w:val="both"/>
        <w:rPr>
          <w:rFonts w:ascii="Times New Roman" w:hAnsi="Times New Roman" w:cs="Times New Roman"/>
          <w:lang w:val="en-US"/>
        </w:rPr>
      </w:pPr>
    </w:p>
    <w:p w:rsidR="009D480F" w:rsidRPr="00C226AA" w:rsidRDefault="009D480F" w:rsidP="0028605C">
      <w:pPr>
        <w:pStyle w:val="Default"/>
        <w:ind w:right="-108"/>
        <w:jc w:val="both"/>
        <w:rPr>
          <w:rFonts w:ascii="Times New Roman" w:hAnsi="Times New Roman" w:cs="Times New Roman"/>
          <w:lang w:val="en-US"/>
        </w:rPr>
      </w:pPr>
    </w:p>
    <w:tbl>
      <w:tblPr>
        <w:tblW w:w="0" w:type="auto"/>
        <w:tblInd w:w="-106" w:type="dxa"/>
        <w:tblLayout w:type="fixed"/>
        <w:tblLook w:val="0000" w:firstRow="0" w:lastRow="0" w:firstColumn="0" w:lastColumn="0" w:noHBand="0" w:noVBand="0"/>
      </w:tblPr>
      <w:tblGrid>
        <w:gridCol w:w="9199"/>
      </w:tblGrid>
      <w:tr w:rsidR="009D480F" w:rsidRPr="00C226AA">
        <w:trPr>
          <w:trHeight w:val="569"/>
        </w:trPr>
        <w:tc>
          <w:tcPr>
            <w:tcW w:w="9199" w:type="dxa"/>
          </w:tcPr>
          <w:p w:rsidR="009D480F" w:rsidRDefault="009D480F" w:rsidP="00E92C9A">
            <w:pPr>
              <w:pStyle w:val="Default"/>
              <w:rPr>
                <w:rFonts w:ascii="Times New Roman" w:hAnsi="Times New Roman" w:cs="Times New Roman"/>
                <w:u w:val="single"/>
                <w:lang w:val="en-US"/>
              </w:rPr>
            </w:pPr>
            <w:r w:rsidRPr="00C226AA">
              <w:rPr>
                <w:rFonts w:ascii="Times New Roman" w:hAnsi="Times New Roman" w:cs="Times New Roman"/>
                <w:u w:val="single"/>
                <w:lang w:val="en-US"/>
              </w:rPr>
              <w:t xml:space="preserve">The application should be submitted by mail or courier service directly to: </w:t>
            </w:r>
          </w:p>
          <w:p w:rsidR="00E95B2B" w:rsidRDefault="00E95B2B" w:rsidP="00E92C9A">
            <w:pPr>
              <w:pStyle w:val="Default"/>
              <w:rPr>
                <w:rFonts w:ascii="Times New Roman" w:hAnsi="Times New Roman" w:cs="Times New Roman"/>
                <w:u w:val="single"/>
                <w:lang w:val="en-US"/>
              </w:rPr>
            </w:pPr>
          </w:p>
          <w:p w:rsidR="009D480F" w:rsidRPr="00C226AA" w:rsidRDefault="009D480F" w:rsidP="00E95B2B">
            <w:pPr>
              <w:pStyle w:val="Default"/>
              <w:pBdr>
                <w:top w:val="single" w:sz="4" w:space="1" w:color="auto"/>
                <w:left w:val="single" w:sz="4" w:space="4" w:color="auto"/>
                <w:bottom w:val="single" w:sz="4" w:space="1" w:color="auto"/>
                <w:right w:val="single" w:sz="4" w:space="4" w:color="auto"/>
              </w:pBdr>
              <w:ind w:left="390" w:right="372"/>
              <w:jc w:val="center"/>
              <w:rPr>
                <w:rFonts w:ascii="Times New Roman" w:hAnsi="Times New Roman" w:cs="Times New Roman"/>
                <w:lang w:val="en-US"/>
              </w:rPr>
            </w:pPr>
            <w:bookmarkStart w:id="0" w:name="_GoBack"/>
            <w:bookmarkEnd w:id="0"/>
            <w:proofErr w:type="spellStart"/>
            <w:r w:rsidRPr="00C226AA">
              <w:rPr>
                <w:rFonts w:ascii="Times New Roman" w:hAnsi="Times New Roman" w:cs="Times New Roman"/>
                <w:b/>
                <w:bCs/>
                <w:lang w:val="en-US"/>
              </w:rPr>
              <w:t>Ministarstvo</w:t>
            </w:r>
            <w:proofErr w:type="spellEnd"/>
            <w:r w:rsidRPr="00C226AA">
              <w:rPr>
                <w:rFonts w:ascii="Times New Roman" w:hAnsi="Times New Roman" w:cs="Times New Roman"/>
                <w:b/>
                <w:bCs/>
                <w:lang w:val="en-US"/>
              </w:rPr>
              <w:t xml:space="preserve"> </w:t>
            </w:r>
            <w:proofErr w:type="spellStart"/>
            <w:r w:rsidRPr="00C226AA">
              <w:rPr>
                <w:rFonts w:ascii="Times New Roman" w:hAnsi="Times New Roman" w:cs="Times New Roman"/>
                <w:b/>
                <w:bCs/>
                <w:lang w:val="en-US"/>
              </w:rPr>
              <w:t>regionalnog</w:t>
            </w:r>
            <w:r w:rsidR="00E92C9A">
              <w:rPr>
                <w:rFonts w:ascii="Times New Roman" w:hAnsi="Times New Roman" w:cs="Times New Roman"/>
                <w:b/>
                <w:bCs/>
                <w:lang w:val="en-US"/>
              </w:rPr>
              <w:t>a</w:t>
            </w:r>
            <w:proofErr w:type="spellEnd"/>
            <w:r w:rsidRPr="00C226AA">
              <w:rPr>
                <w:rFonts w:ascii="Times New Roman" w:hAnsi="Times New Roman" w:cs="Times New Roman"/>
                <w:b/>
                <w:bCs/>
                <w:lang w:val="en-US"/>
              </w:rPr>
              <w:t xml:space="preserve"> </w:t>
            </w:r>
            <w:proofErr w:type="spellStart"/>
            <w:r w:rsidRPr="00C226AA">
              <w:rPr>
                <w:rFonts w:ascii="Times New Roman" w:hAnsi="Times New Roman" w:cs="Times New Roman"/>
                <w:b/>
                <w:bCs/>
                <w:lang w:val="en-US"/>
              </w:rPr>
              <w:t>razvoja</w:t>
            </w:r>
            <w:proofErr w:type="spellEnd"/>
            <w:r w:rsidR="008B6096">
              <w:rPr>
                <w:rFonts w:ascii="Times New Roman" w:hAnsi="Times New Roman" w:cs="Times New Roman"/>
                <w:b/>
                <w:bCs/>
                <w:lang w:val="en-US"/>
              </w:rPr>
              <w:t xml:space="preserve"> </w:t>
            </w:r>
            <w:proofErr w:type="spellStart"/>
            <w:r w:rsidR="008B6096">
              <w:rPr>
                <w:rFonts w:ascii="Times New Roman" w:hAnsi="Times New Roman" w:cs="Times New Roman"/>
                <w:b/>
                <w:bCs/>
                <w:lang w:val="en-US"/>
              </w:rPr>
              <w:t>fondova</w:t>
            </w:r>
            <w:proofErr w:type="spellEnd"/>
            <w:r w:rsidR="008B6096">
              <w:rPr>
                <w:rFonts w:ascii="Times New Roman" w:hAnsi="Times New Roman" w:cs="Times New Roman"/>
                <w:b/>
                <w:bCs/>
                <w:lang w:val="en-US"/>
              </w:rPr>
              <w:t xml:space="preserve"> </w:t>
            </w:r>
            <w:proofErr w:type="spellStart"/>
            <w:r w:rsidR="008B6096">
              <w:rPr>
                <w:rFonts w:ascii="Times New Roman" w:hAnsi="Times New Roman" w:cs="Times New Roman"/>
                <w:b/>
                <w:bCs/>
                <w:lang w:val="en-US"/>
              </w:rPr>
              <w:t>Europke</w:t>
            </w:r>
            <w:proofErr w:type="spellEnd"/>
            <w:r w:rsidR="008B6096">
              <w:rPr>
                <w:rFonts w:ascii="Times New Roman" w:hAnsi="Times New Roman" w:cs="Times New Roman"/>
                <w:b/>
                <w:bCs/>
                <w:lang w:val="en-US"/>
              </w:rPr>
              <w:t xml:space="preserve"> </w:t>
            </w:r>
            <w:proofErr w:type="spellStart"/>
            <w:r w:rsidR="008B6096">
              <w:rPr>
                <w:rFonts w:ascii="Times New Roman" w:hAnsi="Times New Roman" w:cs="Times New Roman"/>
                <w:b/>
                <w:bCs/>
                <w:lang w:val="en-US"/>
              </w:rPr>
              <w:t>unije</w:t>
            </w:r>
            <w:proofErr w:type="spellEnd"/>
            <w:r w:rsidRPr="00C226AA">
              <w:rPr>
                <w:rFonts w:ascii="Times New Roman" w:hAnsi="Times New Roman" w:cs="Times New Roman"/>
                <w:b/>
                <w:bCs/>
                <w:lang w:val="en-US"/>
              </w:rPr>
              <w:t xml:space="preserve"> </w:t>
            </w:r>
          </w:p>
          <w:p w:rsidR="009D480F" w:rsidRPr="00C226AA" w:rsidRDefault="009D480F" w:rsidP="00E95B2B">
            <w:pPr>
              <w:pStyle w:val="Default"/>
              <w:pBdr>
                <w:top w:val="single" w:sz="4" w:space="1" w:color="auto"/>
                <w:left w:val="single" w:sz="4" w:space="4" w:color="auto"/>
                <w:bottom w:val="single" w:sz="4" w:space="1" w:color="auto"/>
                <w:right w:val="single" w:sz="4" w:space="4" w:color="auto"/>
              </w:pBdr>
              <w:ind w:left="390" w:right="372"/>
              <w:jc w:val="center"/>
              <w:rPr>
                <w:rFonts w:ascii="Times New Roman" w:hAnsi="Times New Roman" w:cs="Times New Roman"/>
                <w:lang w:val="en-US"/>
              </w:rPr>
            </w:pPr>
            <w:proofErr w:type="spellStart"/>
            <w:r w:rsidRPr="00C226AA">
              <w:rPr>
                <w:rFonts w:ascii="Times New Roman" w:hAnsi="Times New Roman" w:cs="Times New Roman"/>
                <w:b/>
                <w:bCs/>
                <w:lang w:val="en-US"/>
              </w:rPr>
              <w:t>Trg</w:t>
            </w:r>
            <w:proofErr w:type="spellEnd"/>
            <w:r w:rsidRPr="00C226AA">
              <w:rPr>
                <w:rFonts w:ascii="Times New Roman" w:hAnsi="Times New Roman" w:cs="Times New Roman"/>
                <w:b/>
                <w:bCs/>
                <w:lang w:val="en-US"/>
              </w:rPr>
              <w:t xml:space="preserve"> </w:t>
            </w:r>
            <w:proofErr w:type="spellStart"/>
            <w:r w:rsidRPr="00C226AA">
              <w:rPr>
                <w:rFonts w:ascii="Times New Roman" w:hAnsi="Times New Roman" w:cs="Times New Roman"/>
                <w:b/>
                <w:bCs/>
                <w:lang w:val="en-US"/>
              </w:rPr>
              <w:t>kralja</w:t>
            </w:r>
            <w:proofErr w:type="spellEnd"/>
            <w:r w:rsidRPr="00C226AA">
              <w:rPr>
                <w:rFonts w:ascii="Times New Roman" w:hAnsi="Times New Roman" w:cs="Times New Roman"/>
                <w:b/>
                <w:bCs/>
                <w:lang w:val="en-US"/>
              </w:rPr>
              <w:t xml:space="preserve"> Petra </w:t>
            </w:r>
            <w:proofErr w:type="spellStart"/>
            <w:r w:rsidRPr="00C226AA">
              <w:rPr>
                <w:rFonts w:ascii="Times New Roman" w:hAnsi="Times New Roman" w:cs="Times New Roman"/>
                <w:b/>
                <w:bCs/>
                <w:lang w:val="en-US"/>
              </w:rPr>
              <w:t>Krešimira</w:t>
            </w:r>
            <w:proofErr w:type="spellEnd"/>
            <w:r w:rsidRPr="00C226AA">
              <w:rPr>
                <w:rFonts w:ascii="Times New Roman" w:hAnsi="Times New Roman" w:cs="Times New Roman"/>
                <w:b/>
                <w:bCs/>
                <w:lang w:val="en-US"/>
              </w:rPr>
              <w:t xml:space="preserve"> IV, br. 1 </w:t>
            </w:r>
          </w:p>
          <w:p w:rsidR="009D480F" w:rsidRPr="00C226AA" w:rsidRDefault="009D480F" w:rsidP="00E95B2B">
            <w:pPr>
              <w:pStyle w:val="Default"/>
              <w:pBdr>
                <w:top w:val="single" w:sz="4" w:space="1" w:color="auto"/>
                <w:left w:val="single" w:sz="4" w:space="4" w:color="auto"/>
                <w:bottom w:val="single" w:sz="4" w:space="1" w:color="auto"/>
                <w:right w:val="single" w:sz="4" w:space="4" w:color="auto"/>
              </w:pBdr>
              <w:ind w:left="390" w:right="372"/>
              <w:jc w:val="center"/>
              <w:rPr>
                <w:rFonts w:ascii="Times New Roman" w:hAnsi="Times New Roman" w:cs="Times New Roman"/>
                <w:lang w:val="en-US"/>
              </w:rPr>
            </w:pPr>
            <w:r w:rsidRPr="00C226AA">
              <w:rPr>
                <w:rFonts w:ascii="Times New Roman" w:hAnsi="Times New Roman" w:cs="Times New Roman"/>
                <w:b/>
                <w:bCs/>
                <w:lang w:val="en-US"/>
              </w:rPr>
              <w:t xml:space="preserve">10 000 Zagreb </w:t>
            </w:r>
          </w:p>
          <w:p w:rsidR="009D480F" w:rsidRPr="00C226AA" w:rsidRDefault="009D480F" w:rsidP="00E95B2B">
            <w:pPr>
              <w:pStyle w:val="Default"/>
              <w:pBdr>
                <w:top w:val="single" w:sz="4" w:space="1" w:color="auto"/>
                <w:left w:val="single" w:sz="4" w:space="4" w:color="auto"/>
                <w:bottom w:val="single" w:sz="4" w:space="1" w:color="auto"/>
                <w:right w:val="single" w:sz="4" w:space="4" w:color="auto"/>
              </w:pBdr>
              <w:ind w:left="390" w:right="372"/>
              <w:jc w:val="center"/>
              <w:rPr>
                <w:rFonts w:ascii="Times New Roman" w:hAnsi="Times New Roman" w:cs="Times New Roman"/>
                <w:lang w:val="en-US"/>
              </w:rPr>
            </w:pPr>
            <w:proofErr w:type="spellStart"/>
            <w:r w:rsidRPr="00C226AA">
              <w:rPr>
                <w:rFonts w:ascii="Times New Roman" w:hAnsi="Times New Roman" w:cs="Times New Roman"/>
                <w:b/>
                <w:bCs/>
                <w:lang w:val="en-US"/>
              </w:rPr>
              <w:t>Republika</w:t>
            </w:r>
            <w:proofErr w:type="spellEnd"/>
            <w:r w:rsidRPr="00C226AA">
              <w:rPr>
                <w:rFonts w:ascii="Times New Roman" w:hAnsi="Times New Roman" w:cs="Times New Roman"/>
                <w:b/>
                <w:bCs/>
                <w:lang w:val="en-US"/>
              </w:rPr>
              <w:t xml:space="preserve"> </w:t>
            </w:r>
            <w:proofErr w:type="spellStart"/>
            <w:r w:rsidRPr="00C226AA">
              <w:rPr>
                <w:rFonts w:ascii="Times New Roman" w:hAnsi="Times New Roman" w:cs="Times New Roman"/>
                <w:b/>
                <w:bCs/>
                <w:lang w:val="en-US"/>
              </w:rPr>
              <w:t>Hrvatska</w:t>
            </w:r>
            <w:proofErr w:type="spellEnd"/>
          </w:p>
        </w:tc>
      </w:tr>
    </w:tbl>
    <w:p w:rsidR="009D480F" w:rsidRDefault="009D480F" w:rsidP="00404BD0">
      <w:pPr>
        <w:autoSpaceDE w:val="0"/>
        <w:autoSpaceDN w:val="0"/>
        <w:adjustRightInd w:val="0"/>
        <w:spacing w:after="0" w:line="240" w:lineRule="auto"/>
        <w:ind w:right="-108"/>
        <w:jc w:val="both"/>
        <w:rPr>
          <w:rFonts w:ascii="Times New Roman" w:hAnsi="Times New Roman" w:cs="Times New Roman"/>
          <w:b/>
          <w:bCs/>
          <w:color w:val="000000"/>
          <w:sz w:val="23"/>
          <w:szCs w:val="23"/>
          <w:lang w:eastAsia="hr-HR"/>
        </w:rPr>
      </w:pPr>
    </w:p>
    <w:p w:rsidR="008B6096" w:rsidRDefault="008B6096" w:rsidP="00404BD0">
      <w:pPr>
        <w:autoSpaceDE w:val="0"/>
        <w:autoSpaceDN w:val="0"/>
        <w:adjustRightInd w:val="0"/>
        <w:spacing w:after="0" w:line="240" w:lineRule="auto"/>
        <w:ind w:right="-108"/>
        <w:jc w:val="both"/>
        <w:rPr>
          <w:rFonts w:ascii="Times New Roman" w:hAnsi="Times New Roman" w:cs="Times New Roman"/>
          <w:b/>
          <w:bCs/>
          <w:color w:val="000000"/>
          <w:sz w:val="23"/>
          <w:szCs w:val="23"/>
          <w:lang w:eastAsia="hr-HR"/>
        </w:rPr>
      </w:pPr>
    </w:p>
    <w:p w:rsidR="008B6096" w:rsidRDefault="008B6096" w:rsidP="00404BD0">
      <w:pPr>
        <w:autoSpaceDE w:val="0"/>
        <w:autoSpaceDN w:val="0"/>
        <w:adjustRightInd w:val="0"/>
        <w:spacing w:after="0" w:line="240" w:lineRule="auto"/>
        <w:ind w:right="-108"/>
        <w:jc w:val="both"/>
        <w:rPr>
          <w:rFonts w:ascii="Times New Roman" w:hAnsi="Times New Roman" w:cs="Times New Roman"/>
          <w:b/>
          <w:bCs/>
          <w:color w:val="000000"/>
          <w:sz w:val="23"/>
          <w:szCs w:val="23"/>
          <w:lang w:eastAsia="hr-HR"/>
        </w:rPr>
      </w:pPr>
    </w:p>
    <w:p w:rsidR="009D480F" w:rsidRPr="008B6096" w:rsidRDefault="009D480F" w:rsidP="00404BD0">
      <w:pPr>
        <w:autoSpaceDE w:val="0"/>
        <w:autoSpaceDN w:val="0"/>
        <w:adjustRightInd w:val="0"/>
        <w:spacing w:after="0" w:line="240" w:lineRule="auto"/>
        <w:ind w:right="-108"/>
        <w:jc w:val="both"/>
        <w:rPr>
          <w:rFonts w:ascii="Times New Roman" w:hAnsi="Times New Roman" w:cs="Times New Roman"/>
          <w:b/>
          <w:bCs/>
          <w:color w:val="000000"/>
          <w:sz w:val="24"/>
          <w:szCs w:val="24"/>
          <w:lang w:eastAsia="hr-HR"/>
        </w:rPr>
      </w:pPr>
      <w:r w:rsidRPr="008B6096">
        <w:rPr>
          <w:rFonts w:ascii="Times New Roman" w:hAnsi="Times New Roman" w:cs="Times New Roman"/>
          <w:b/>
          <w:bCs/>
          <w:color w:val="000000"/>
          <w:sz w:val="24"/>
          <w:szCs w:val="24"/>
          <w:lang w:eastAsia="hr-HR"/>
        </w:rPr>
        <w:t xml:space="preserve">Please declare on the envelope: </w:t>
      </w:r>
    </w:p>
    <w:p w:rsidR="009D480F" w:rsidRDefault="008B6096" w:rsidP="00404BD0">
      <w:pPr>
        <w:autoSpaceDE w:val="0"/>
        <w:autoSpaceDN w:val="0"/>
        <w:adjustRightInd w:val="0"/>
        <w:spacing w:after="0" w:line="240" w:lineRule="auto"/>
        <w:ind w:right="-108"/>
        <w:jc w:val="both"/>
        <w:rPr>
          <w:rFonts w:ascii="Times New Roman" w:hAnsi="Times New Roman" w:cs="Times New Roman"/>
          <w:b/>
          <w:bCs/>
          <w:color w:val="000000"/>
          <w:sz w:val="24"/>
          <w:szCs w:val="24"/>
          <w:lang w:eastAsia="hr-HR"/>
        </w:rPr>
      </w:pPr>
      <w:r w:rsidRPr="008B6096">
        <w:rPr>
          <w:rFonts w:ascii="Times New Roman" w:hAnsi="Times New Roman" w:cs="Times New Roman"/>
          <w:b/>
          <w:bCs/>
          <w:color w:val="000000"/>
          <w:sz w:val="24"/>
          <w:szCs w:val="24"/>
          <w:lang w:eastAsia="hr-HR"/>
        </w:rPr>
        <w:t xml:space="preserve">IPA Cross-border Cooperation </w:t>
      </w:r>
      <w:proofErr w:type="spellStart"/>
      <w:r w:rsidRPr="008B6096">
        <w:rPr>
          <w:rFonts w:ascii="Times New Roman" w:hAnsi="Times New Roman" w:cs="Times New Roman"/>
          <w:b/>
          <w:bCs/>
          <w:color w:val="000000"/>
          <w:sz w:val="24"/>
          <w:szCs w:val="24"/>
          <w:lang w:eastAsia="hr-HR"/>
        </w:rPr>
        <w:t>Programme</w:t>
      </w:r>
      <w:proofErr w:type="spellEnd"/>
      <w:r w:rsidRPr="008B6096">
        <w:rPr>
          <w:rFonts w:ascii="Times New Roman" w:hAnsi="Times New Roman" w:cs="Times New Roman"/>
          <w:b/>
          <w:bCs/>
          <w:color w:val="000000"/>
          <w:sz w:val="24"/>
          <w:szCs w:val="24"/>
          <w:lang w:eastAsia="hr-HR"/>
        </w:rPr>
        <w:t xml:space="preserve"> Croatia – Serbia 2007 –</w:t>
      </w:r>
      <w:r w:rsidR="00E92C9A">
        <w:rPr>
          <w:rFonts w:ascii="Times New Roman" w:hAnsi="Times New Roman" w:cs="Times New Roman"/>
          <w:b/>
          <w:bCs/>
          <w:color w:val="000000"/>
          <w:sz w:val="24"/>
          <w:szCs w:val="24"/>
          <w:lang w:eastAsia="hr-HR"/>
        </w:rPr>
        <w:t xml:space="preserve"> 2013,</w:t>
      </w:r>
      <w:r w:rsidRPr="008B6096">
        <w:rPr>
          <w:rFonts w:ascii="Times New Roman" w:hAnsi="Times New Roman" w:cs="Times New Roman"/>
          <w:b/>
          <w:bCs/>
          <w:color w:val="000000"/>
          <w:sz w:val="24"/>
          <w:szCs w:val="24"/>
          <w:lang w:eastAsia="hr-HR"/>
        </w:rPr>
        <w:t xml:space="preserve"> </w:t>
      </w:r>
      <w:r w:rsidR="00E92C9A">
        <w:rPr>
          <w:rFonts w:ascii="Times New Roman" w:hAnsi="Times New Roman" w:cs="Times New Roman"/>
          <w:b/>
          <w:bCs/>
          <w:color w:val="000000"/>
          <w:sz w:val="24"/>
          <w:szCs w:val="24"/>
          <w:lang w:eastAsia="hr-HR"/>
        </w:rPr>
        <w:t>Head of JTS CRO – SER</w:t>
      </w:r>
    </w:p>
    <w:p w:rsidR="008B6096" w:rsidRPr="008B6096" w:rsidRDefault="008B6096" w:rsidP="00404BD0">
      <w:pPr>
        <w:autoSpaceDE w:val="0"/>
        <w:autoSpaceDN w:val="0"/>
        <w:adjustRightInd w:val="0"/>
        <w:spacing w:after="0" w:line="240" w:lineRule="auto"/>
        <w:ind w:right="-108"/>
        <w:jc w:val="both"/>
        <w:rPr>
          <w:rFonts w:ascii="Times New Roman" w:hAnsi="Times New Roman" w:cs="Times New Roman"/>
          <w:color w:val="000000"/>
          <w:sz w:val="24"/>
          <w:szCs w:val="24"/>
          <w:lang w:eastAsia="hr-HR"/>
        </w:rPr>
      </w:pPr>
    </w:p>
    <w:p w:rsidR="009D480F" w:rsidRDefault="009D480F" w:rsidP="00404BD0">
      <w:pPr>
        <w:autoSpaceDE w:val="0"/>
        <w:autoSpaceDN w:val="0"/>
        <w:adjustRightInd w:val="0"/>
        <w:spacing w:after="0" w:line="240" w:lineRule="auto"/>
        <w:ind w:right="-108"/>
        <w:jc w:val="both"/>
        <w:rPr>
          <w:rFonts w:ascii="Times New Roman" w:hAnsi="Times New Roman" w:cs="Times New Roman"/>
          <w:b/>
          <w:bCs/>
          <w:color w:val="000000"/>
          <w:sz w:val="24"/>
          <w:szCs w:val="24"/>
          <w:u w:val="single"/>
          <w:lang w:eastAsia="hr-HR"/>
        </w:rPr>
      </w:pPr>
      <w:r w:rsidRPr="008B6096">
        <w:rPr>
          <w:rFonts w:ascii="Times New Roman" w:hAnsi="Times New Roman" w:cs="Times New Roman"/>
          <w:color w:val="000000"/>
          <w:sz w:val="24"/>
          <w:szCs w:val="24"/>
          <w:u w:val="single"/>
          <w:lang w:eastAsia="hr-HR"/>
        </w:rPr>
        <w:t xml:space="preserve">The candidate </w:t>
      </w:r>
      <w:r w:rsidRPr="008B6096">
        <w:rPr>
          <w:rFonts w:ascii="Times New Roman" w:hAnsi="Times New Roman" w:cs="Times New Roman"/>
          <w:b/>
          <w:bCs/>
          <w:color w:val="000000"/>
          <w:sz w:val="24"/>
          <w:szCs w:val="24"/>
          <w:u w:val="single"/>
          <w:lang w:eastAsia="hr-HR"/>
        </w:rPr>
        <w:t xml:space="preserve">should also </w:t>
      </w:r>
      <w:r w:rsidRPr="008B6096">
        <w:rPr>
          <w:rFonts w:ascii="Times New Roman" w:hAnsi="Times New Roman" w:cs="Times New Roman"/>
          <w:color w:val="000000"/>
          <w:sz w:val="24"/>
          <w:szCs w:val="24"/>
          <w:u w:val="single"/>
          <w:lang w:eastAsia="hr-HR"/>
        </w:rPr>
        <w:t xml:space="preserve">send </w:t>
      </w:r>
      <w:r w:rsidRPr="00E92C9A">
        <w:rPr>
          <w:rFonts w:ascii="Times New Roman" w:hAnsi="Times New Roman" w:cs="Times New Roman"/>
          <w:color w:val="000000"/>
          <w:sz w:val="24"/>
          <w:szCs w:val="24"/>
          <w:u w:val="single"/>
          <w:lang w:eastAsia="hr-HR"/>
        </w:rPr>
        <w:t xml:space="preserve">her/his CV and motivation letter </w:t>
      </w:r>
      <w:r w:rsidRPr="00E92C9A">
        <w:rPr>
          <w:rFonts w:ascii="Times New Roman" w:hAnsi="Times New Roman" w:cs="Times New Roman"/>
          <w:bCs/>
          <w:color w:val="000000"/>
          <w:sz w:val="24"/>
          <w:szCs w:val="24"/>
          <w:u w:val="single"/>
          <w:lang w:eastAsia="hr-HR"/>
        </w:rPr>
        <w:t xml:space="preserve">in electronic format </w:t>
      </w:r>
      <w:r w:rsidRPr="00E92C9A">
        <w:rPr>
          <w:rFonts w:ascii="Times New Roman" w:hAnsi="Times New Roman" w:cs="Times New Roman"/>
          <w:color w:val="000000"/>
          <w:sz w:val="24"/>
          <w:szCs w:val="24"/>
          <w:u w:val="single"/>
          <w:lang w:eastAsia="hr-HR"/>
        </w:rPr>
        <w:t xml:space="preserve">to the following email address by </w:t>
      </w:r>
      <w:r w:rsidR="008B6096" w:rsidRPr="00E92C9A">
        <w:rPr>
          <w:rFonts w:ascii="Times New Roman" w:hAnsi="Times New Roman" w:cs="Times New Roman"/>
          <w:bCs/>
          <w:color w:val="000000"/>
          <w:sz w:val="24"/>
          <w:szCs w:val="24"/>
          <w:u w:val="single"/>
          <w:lang w:eastAsia="hr-HR"/>
        </w:rPr>
        <w:t>16.00</w:t>
      </w:r>
      <w:r w:rsidRPr="00E92C9A">
        <w:rPr>
          <w:rFonts w:ascii="Times New Roman" w:hAnsi="Times New Roman" w:cs="Times New Roman"/>
          <w:bCs/>
          <w:color w:val="000000"/>
          <w:sz w:val="24"/>
          <w:szCs w:val="24"/>
          <w:u w:val="single"/>
          <w:lang w:eastAsia="hr-HR"/>
        </w:rPr>
        <w:t xml:space="preserve"> CET </w:t>
      </w:r>
      <w:r w:rsidR="008B6096" w:rsidRPr="00E92C9A">
        <w:rPr>
          <w:rFonts w:ascii="Times New Roman" w:hAnsi="Times New Roman" w:cs="Times New Roman"/>
          <w:bCs/>
          <w:color w:val="000000"/>
          <w:sz w:val="24"/>
          <w:szCs w:val="24"/>
          <w:u w:val="single"/>
          <w:lang w:eastAsia="hr-HR"/>
        </w:rPr>
        <w:t>23</w:t>
      </w:r>
      <w:r w:rsidR="008B6096" w:rsidRPr="00E92C9A">
        <w:rPr>
          <w:rFonts w:ascii="Times New Roman" w:hAnsi="Times New Roman" w:cs="Times New Roman"/>
          <w:bCs/>
          <w:color w:val="000000"/>
          <w:sz w:val="24"/>
          <w:szCs w:val="24"/>
          <w:u w:val="single"/>
          <w:vertAlign w:val="superscript"/>
          <w:lang w:eastAsia="hr-HR"/>
        </w:rPr>
        <w:t>rd</w:t>
      </w:r>
      <w:r w:rsidR="008B6096" w:rsidRPr="00E92C9A">
        <w:rPr>
          <w:rFonts w:ascii="Times New Roman" w:hAnsi="Times New Roman" w:cs="Times New Roman"/>
          <w:bCs/>
          <w:color w:val="000000"/>
          <w:sz w:val="24"/>
          <w:szCs w:val="24"/>
          <w:u w:val="single"/>
          <w:lang w:eastAsia="hr-HR"/>
        </w:rPr>
        <w:t xml:space="preserve"> November</w:t>
      </w:r>
      <w:r w:rsidRPr="00E92C9A">
        <w:rPr>
          <w:rFonts w:ascii="Times New Roman" w:hAnsi="Times New Roman" w:cs="Times New Roman"/>
          <w:bCs/>
          <w:color w:val="000000"/>
          <w:sz w:val="24"/>
          <w:szCs w:val="24"/>
          <w:u w:val="single"/>
          <w:lang w:eastAsia="hr-HR"/>
        </w:rPr>
        <w:t xml:space="preserve"> 201</w:t>
      </w:r>
      <w:r w:rsidR="008B6096" w:rsidRPr="00E92C9A">
        <w:rPr>
          <w:rFonts w:ascii="Times New Roman" w:hAnsi="Times New Roman" w:cs="Times New Roman"/>
          <w:bCs/>
          <w:color w:val="000000"/>
          <w:sz w:val="24"/>
          <w:szCs w:val="24"/>
          <w:u w:val="single"/>
          <w:lang w:eastAsia="hr-HR"/>
        </w:rPr>
        <w:t>2</w:t>
      </w:r>
      <w:r w:rsidRPr="008B6096">
        <w:rPr>
          <w:rFonts w:ascii="Times New Roman" w:hAnsi="Times New Roman" w:cs="Times New Roman"/>
          <w:b/>
          <w:bCs/>
          <w:color w:val="000000"/>
          <w:sz w:val="24"/>
          <w:szCs w:val="24"/>
          <w:u w:val="single"/>
          <w:lang w:eastAsia="hr-HR"/>
        </w:rPr>
        <w:t xml:space="preserve"> </w:t>
      </w:r>
    </w:p>
    <w:p w:rsidR="008B6096" w:rsidRPr="008B6096" w:rsidRDefault="008B6096" w:rsidP="00404BD0">
      <w:pPr>
        <w:autoSpaceDE w:val="0"/>
        <w:autoSpaceDN w:val="0"/>
        <w:adjustRightInd w:val="0"/>
        <w:spacing w:after="0" w:line="240" w:lineRule="auto"/>
        <w:ind w:right="-108"/>
        <w:jc w:val="both"/>
        <w:rPr>
          <w:rFonts w:ascii="Times New Roman" w:hAnsi="Times New Roman" w:cs="Times New Roman"/>
          <w:color w:val="000000"/>
          <w:sz w:val="24"/>
          <w:szCs w:val="24"/>
          <w:lang w:eastAsia="hr-HR"/>
        </w:rPr>
      </w:pPr>
    </w:p>
    <w:p w:rsidR="009D480F" w:rsidRPr="008B6096" w:rsidRDefault="009D480F" w:rsidP="00404BD0">
      <w:pPr>
        <w:autoSpaceDE w:val="0"/>
        <w:autoSpaceDN w:val="0"/>
        <w:adjustRightInd w:val="0"/>
        <w:spacing w:after="0" w:line="240" w:lineRule="auto"/>
        <w:ind w:right="-108"/>
        <w:jc w:val="both"/>
        <w:rPr>
          <w:rFonts w:ascii="Times New Roman" w:hAnsi="Times New Roman" w:cs="Times New Roman"/>
          <w:color w:val="000000"/>
          <w:sz w:val="24"/>
          <w:szCs w:val="24"/>
          <w:lang w:eastAsia="hr-HR"/>
        </w:rPr>
      </w:pPr>
      <w:r w:rsidRPr="008B6096">
        <w:rPr>
          <w:rFonts w:ascii="Times New Roman" w:hAnsi="Times New Roman" w:cs="Times New Roman"/>
          <w:b/>
          <w:bCs/>
          <w:color w:val="000000"/>
          <w:sz w:val="24"/>
          <w:szCs w:val="24"/>
          <w:lang w:eastAsia="hr-HR"/>
        </w:rPr>
        <w:t>ipa-cbc-natjecaj@mrr</w:t>
      </w:r>
      <w:r w:rsidR="008B6096">
        <w:rPr>
          <w:rFonts w:ascii="Times New Roman" w:hAnsi="Times New Roman" w:cs="Times New Roman"/>
          <w:b/>
          <w:bCs/>
          <w:color w:val="000000"/>
          <w:sz w:val="24"/>
          <w:szCs w:val="24"/>
          <w:lang w:eastAsia="hr-HR"/>
        </w:rPr>
        <w:t>feu</w:t>
      </w:r>
      <w:r w:rsidRPr="008B6096">
        <w:rPr>
          <w:rFonts w:ascii="Times New Roman" w:hAnsi="Times New Roman" w:cs="Times New Roman"/>
          <w:b/>
          <w:bCs/>
          <w:color w:val="000000"/>
          <w:sz w:val="24"/>
          <w:szCs w:val="24"/>
          <w:lang w:eastAsia="hr-HR"/>
        </w:rPr>
        <w:t xml:space="preserve">.hr </w:t>
      </w:r>
    </w:p>
    <w:p w:rsidR="009D480F" w:rsidRDefault="009D480F" w:rsidP="00404BD0">
      <w:pPr>
        <w:autoSpaceDE w:val="0"/>
        <w:autoSpaceDN w:val="0"/>
        <w:adjustRightInd w:val="0"/>
        <w:spacing w:after="0" w:line="240" w:lineRule="auto"/>
        <w:ind w:right="-108"/>
        <w:jc w:val="both"/>
        <w:rPr>
          <w:rFonts w:ascii="Times New Roman" w:hAnsi="Times New Roman" w:cs="Times New Roman"/>
          <w:b/>
          <w:bCs/>
          <w:color w:val="000000"/>
          <w:sz w:val="24"/>
          <w:szCs w:val="24"/>
          <w:lang w:eastAsia="hr-HR"/>
        </w:rPr>
      </w:pPr>
      <w:proofErr w:type="gramStart"/>
      <w:r w:rsidRPr="008B6096">
        <w:rPr>
          <w:rFonts w:ascii="Times New Roman" w:hAnsi="Times New Roman" w:cs="Times New Roman"/>
          <w:color w:val="000000"/>
          <w:sz w:val="24"/>
          <w:szCs w:val="24"/>
          <w:lang w:eastAsia="hr-HR"/>
        </w:rPr>
        <w:t>with</w:t>
      </w:r>
      <w:proofErr w:type="gramEnd"/>
      <w:r w:rsidRPr="008B6096">
        <w:rPr>
          <w:rFonts w:ascii="Times New Roman" w:hAnsi="Times New Roman" w:cs="Times New Roman"/>
          <w:color w:val="000000"/>
          <w:sz w:val="24"/>
          <w:szCs w:val="24"/>
          <w:lang w:eastAsia="hr-HR"/>
        </w:rPr>
        <w:t xml:space="preserve"> the „SUBJECT:“ </w:t>
      </w:r>
      <w:r w:rsidRPr="008B6096">
        <w:rPr>
          <w:rFonts w:ascii="Times New Roman" w:hAnsi="Times New Roman" w:cs="Times New Roman"/>
          <w:b/>
          <w:bCs/>
          <w:color w:val="000000"/>
          <w:sz w:val="24"/>
          <w:szCs w:val="24"/>
          <w:lang w:eastAsia="hr-HR"/>
        </w:rPr>
        <w:t>Head of JTS CRO - S</w:t>
      </w:r>
      <w:r w:rsidR="008B6096">
        <w:rPr>
          <w:rFonts w:ascii="Times New Roman" w:hAnsi="Times New Roman" w:cs="Times New Roman"/>
          <w:b/>
          <w:bCs/>
          <w:color w:val="000000"/>
          <w:sz w:val="24"/>
          <w:szCs w:val="24"/>
          <w:lang w:eastAsia="hr-HR"/>
        </w:rPr>
        <w:t>ER</w:t>
      </w:r>
      <w:r w:rsidRPr="008B6096">
        <w:rPr>
          <w:rFonts w:ascii="Times New Roman" w:hAnsi="Times New Roman" w:cs="Times New Roman"/>
          <w:b/>
          <w:bCs/>
          <w:color w:val="000000"/>
          <w:sz w:val="24"/>
          <w:szCs w:val="24"/>
          <w:lang w:eastAsia="hr-HR"/>
        </w:rPr>
        <w:t xml:space="preserve"> </w:t>
      </w:r>
    </w:p>
    <w:p w:rsidR="008B6096" w:rsidRPr="008B6096" w:rsidRDefault="008B6096" w:rsidP="00404BD0">
      <w:pPr>
        <w:autoSpaceDE w:val="0"/>
        <w:autoSpaceDN w:val="0"/>
        <w:adjustRightInd w:val="0"/>
        <w:spacing w:after="0" w:line="240" w:lineRule="auto"/>
        <w:ind w:right="-108"/>
        <w:jc w:val="both"/>
        <w:rPr>
          <w:rFonts w:ascii="Times New Roman" w:hAnsi="Times New Roman" w:cs="Times New Roman"/>
          <w:color w:val="000000"/>
          <w:sz w:val="24"/>
          <w:szCs w:val="24"/>
          <w:lang w:eastAsia="hr-HR"/>
        </w:rPr>
      </w:pPr>
    </w:p>
    <w:p w:rsidR="009D480F" w:rsidRPr="008B6096" w:rsidRDefault="009D480F" w:rsidP="00404BD0">
      <w:pPr>
        <w:autoSpaceDE w:val="0"/>
        <w:autoSpaceDN w:val="0"/>
        <w:adjustRightInd w:val="0"/>
        <w:spacing w:after="0" w:line="240" w:lineRule="auto"/>
        <w:ind w:right="-108"/>
        <w:jc w:val="both"/>
        <w:rPr>
          <w:rFonts w:ascii="Times New Roman" w:hAnsi="Times New Roman" w:cs="Times New Roman"/>
          <w:color w:val="000000"/>
          <w:sz w:val="24"/>
          <w:szCs w:val="24"/>
          <w:lang w:eastAsia="hr-HR"/>
        </w:rPr>
      </w:pPr>
      <w:r w:rsidRPr="008B6096">
        <w:rPr>
          <w:rFonts w:ascii="Times New Roman" w:hAnsi="Times New Roman" w:cs="Times New Roman"/>
          <w:b/>
          <w:bCs/>
          <w:color w:val="000000"/>
          <w:sz w:val="24"/>
          <w:szCs w:val="24"/>
          <w:lang w:eastAsia="hr-HR"/>
        </w:rPr>
        <w:t xml:space="preserve">Only those applications which have been </w:t>
      </w:r>
      <w:r w:rsidRPr="008B6096">
        <w:rPr>
          <w:rFonts w:ascii="Times New Roman" w:hAnsi="Times New Roman" w:cs="Times New Roman"/>
          <w:b/>
          <w:bCs/>
          <w:color w:val="000000"/>
          <w:sz w:val="24"/>
          <w:szCs w:val="24"/>
          <w:u w:val="single"/>
          <w:lang w:eastAsia="hr-HR"/>
        </w:rPr>
        <w:t>received</w:t>
      </w:r>
      <w:r w:rsidRPr="00E92C9A">
        <w:rPr>
          <w:rFonts w:ascii="Times New Roman" w:hAnsi="Times New Roman" w:cs="Times New Roman"/>
          <w:b/>
          <w:bCs/>
          <w:color w:val="000000"/>
          <w:sz w:val="24"/>
          <w:szCs w:val="24"/>
          <w:lang w:eastAsia="hr-HR"/>
        </w:rPr>
        <w:t xml:space="preserve"> </w:t>
      </w:r>
      <w:r w:rsidRPr="008B6096">
        <w:rPr>
          <w:rFonts w:ascii="Times New Roman" w:hAnsi="Times New Roman" w:cs="Times New Roman"/>
          <w:b/>
          <w:bCs/>
          <w:color w:val="000000"/>
          <w:sz w:val="24"/>
          <w:szCs w:val="24"/>
          <w:lang w:eastAsia="hr-HR"/>
        </w:rPr>
        <w:t xml:space="preserve">by the closing date to this vacancy announcement will be eligible for consideration. </w:t>
      </w:r>
    </w:p>
    <w:p w:rsidR="009D480F" w:rsidRPr="008B6096" w:rsidRDefault="009D480F" w:rsidP="00404BD0">
      <w:pPr>
        <w:autoSpaceDE w:val="0"/>
        <w:autoSpaceDN w:val="0"/>
        <w:adjustRightInd w:val="0"/>
        <w:spacing w:after="0" w:line="240" w:lineRule="auto"/>
        <w:ind w:right="-108"/>
        <w:jc w:val="both"/>
        <w:rPr>
          <w:rFonts w:ascii="Times New Roman" w:hAnsi="Times New Roman" w:cs="Times New Roman"/>
          <w:b/>
          <w:bCs/>
          <w:color w:val="000000"/>
          <w:sz w:val="24"/>
          <w:szCs w:val="24"/>
          <w:u w:val="single"/>
          <w:lang w:eastAsia="hr-HR"/>
        </w:rPr>
      </w:pPr>
    </w:p>
    <w:p w:rsidR="009D480F" w:rsidRPr="008B6096" w:rsidRDefault="009D480F" w:rsidP="00404BD0">
      <w:pPr>
        <w:autoSpaceDE w:val="0"/>
        <w:autoSpaceDN w:val="0"/>
        <w:adjustRightInd w:val="0"/>
        <w:spacing w:after="0" w:line="240" w:lineRule="auto"/>
        <w:ind w:right="-108"/>
        <w:jc w:val="both"/>
        <w:rPr>
          <w:rFonts w:ascii="Times New Roman" w:hAnsi="Times New Roman" w:cs="Times New Roman"/>
          <w:color w:val="000000"/>
          <w:sz w:val="24"/>
          <w:szCs w:val="24"/>
          <w:lang w:eastAsia="hr-HR"/>
        </w:rPr>
      </w:pPr>
      <w:r w:rsidRPr="008B6096">
        <w:rPr>
          <w:rFonts w:ascii="Times New Roman" w:hAnsi="Times New Roman" w:cs="Times New Roman"/>
          <w:b/>
          <w:bCs/>
          <w:color w:val="000000"/>
          <w:sz w:val="24"/>
          <w:szCs w:val="24"/>
          <w:u w:val="single"/>
          <w:lang w:eastAsia="hr-HR"/>
        </w:rPr>
        <w:t xml:space="preserve">Additional Information </w:t>
      </w:r>
    </w:p>
    <w:p w:rsidR="009D480F" w:rsidRPr="008B6096" w:rsidRDefault="009D480F" w:rsidP="008B6096">
      <w:pPr>
        <w:autoSpaceDE w:val="0"/>
        <w:autoSpaceDN w:val="0"/>
        <w:adjustRightInd w:val="0"/>
        <w:spacing w:after="120" w:line="240" w:lineRule="auto"/>
        <w:ind w:right="-108"/>
        <w:jc w:val="both"/>
        <w:rPr>
          <w:rFonts w:ascii="Times New Roman" w:hAnsi="Times New Roman" w:cs="Times New Roman"/>
          <w:b/>
          <w:color w:val="000000"/>
          <w:sz w:val="24"/>
          <w:szCs w:val="24"/>
          <w:lang w:eastAsia="hr-HR"/>
        </w:rPr>
      </w:pPr>
      <w:r w:rsidRPr="008B6096">
        <w:rPr>
          <w:rFonts w:ascii="Times New Roman" w:hAnsi="Times New Roman" w:cs="Times New Roman"/>
          <w:b/>
          <w:color w:val="000000"/>
          <w:sz w:val="24"/>
          <w:szCs w:val="24"/>
          <w:lang w:eastAsia="hr-HR"/>
        </w:rPr>
        <w:t>Terms</w:t>
      </w:r>
      <w:r w:rsidR="008B6096" w:rsidRPr="008B6096">
        <w:rPr>
          <w:rFonts w:ascii="Times New Roman" w:hAnsi="Times New Roman" w:cs="Times New Roman"/>
          <w:b/>
          <w:color w:val="000000"/>
          <w:sz w:val="24"/>
          <w:szCs w:val="24"/>
          <w:lang w:eastAsia="hr-HR"/>
        </w:rPr>
        <w:t>:</w:t>
      </w:r>
      <w:r w:rsidRPr="008B6096">
        <w:rPr>
          <w:rFonts w:ascii="Times New Roman" w:hAnsi="Times New Roman" w:cs="Times New Roman"/>
          <w:b/>
          <w:color w:val="000000"/>
          <w:sz w:val="24"/>
          <w:szCs w:val="24"/>
          <w:lang w:eastAsia="hr-HR"/>
        </w:rPr>
        <w:t xml:space="preserve"> </w:t>
      </w:r>
    </w:p>
    <w:p w:rsidR="009D480F" w:rsidRPr="008B6096" w:rsidRDefault="009D480F" w:rsidP="008B6096">
      <w:pPr>
        <w:spacing w:after="120"/>
        <w:rPr>
          <w:rFonts w:ascii="Times New Roman" w:hAnsi="Times New Roman" w:cs="Times New Roman"/>
          <w:sz w:val="24"/>
          <w:szCs w:val="24"/>
        </w:rPr>
      </w:pPr>
      <w:r w:rsidRPr="008B6096">
        <w:rPr>
          <w:rFonts w:ascii="Times New Roman" w:hAnsi="Times New Roman" w:cs="Times New Roman"/>
          <w:color w:val="000000"/>
          <w:sz w:val="24"/>
          <w:szCs w:val="24"/>
          <w:lang w:eastAsia="hr-HR"/>
        </w:rPr>
        <w:t>The selected candidates will be employed on the basis of fee-based contract.</w:t>
      </w:r>
    </w:p>
    <w:p w:rsidR="009D480F" w:rsidRPr="00C226AA" w:rsidRDefault="009D480F">
      <w:pPr>
        <w:rPr>
          <w:rFonts w:ascii="Times New Roman" w:hAnsi="Times New Roman" w:cs="Times New Roman"/>
          <w:sz w:val="24"/>
          <w:szCs w:val="24"/>
        </w:rPr>
      </w:pPr>
    </w:p>
    <w:sectPr w:rsidR="009D480F" w:rsidRPr="00C226AA" w:rsidSect="002F0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1707"/>
    <w:multiLevelType w:val="hybridMultilevel"/>
    <w:tmpl w:val="4E00A8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BE16BBD"/>
    <w:multiLevelType w:val="hybridMultilevel"/>
    <w:tmpl w:val="FBBE2F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5C"/>
    <w:rsid w:val="0000357F"/>
    <w:rsid w:val="000E15C8"/>
    <w:rsid w:val="001E04EB"/>
    <w:rsid w:val="001F1DB0"/>
    <w:rsid w:val="0028605C"/>
    <w:rsid w:val="002E3AB3"/>
    <w:rsid w:val="002F012A"/>
    <w:rsid w:val="00304AF9"/>
    <w:rsid w:val="00373757"/>
    <w:rsid w:val="00383344"/>
    <w:rsid w:val="003A5B32"/>
    <w:rsid w:val="00404BD0"/>
    <w:rsid w:val="004D6F67"/>
    <w:rsid w:val="004E73F5"/>
    <w:rsid w:val="00553108"/>
    <w:rsid w:val="0058097C"/>
    <w:rsid w:val="0058442B"/>
    <w:rsid w:val="006821FC"/>
    <w:rsid w:val="00797635"/>
    <w:rsid w:val="007C7E78"/>
    <w:rsid w:val="007D4C3B"/>
    <w:rsid w:val="00861763"/>
    <w:rsid w:val="008B6096"/>
    <w:rsid w:val="008D11A2"/>
    <w:rsid w:val="009D480F"/>
    <w:rsid w:val="00AB1763"/>
    <w:rsid w:val="00AF4D89"/>
    <w:rsid w:val="00B37D59"/>
    <w:rsid w:val="00C226AA"/>
    <w:rsid w:val="00C4745F"/>
    <w:rsid w:val="00CC7C00"/>
    <w:rsid w:val="00CD5E85"/>
    <w:rsid w:val="00DC6D10"/>
    <w:rsid w:val="00E30C90"/>
    <w:rsid w:val="00E77D34"/>
    <w:rsid w:val="00E92C9A"/>
    <w:rsid w:val="00E95B2B"/>
    <w:rsid w:val="00EA051A"/>
    <w:rsid w:val="00EA11DB"/>
    <w:rsid w:val="00EC3EE9"/>
    <w:rsid w:val="00F40D1F"/>
    <w:rsid w:val="00FA5B7B"/>
    <w:rsid w:val="00FD3A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2A"/>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8605C"/>
    <w:pPr>
      <w:autoSpaceDE w:val="0"/>
      <w:autoSpaceDN w:val="0"/>
      <w:adjustRightInd w:val="0"/>
    </w:pPr>
    <w:rPr>
      <w:rFonts w:ascii="Garamond" w:hAnsi="Garamond" w:cs="Garamond"/>
      <w:color w:val="000000"/>
      <w:sz w:val="24"/>
      <w:szCs w:val="24"/>
      <w:lang w:eastAsia="en-US"/>
    </w:rPr>
  </w:style>
  <w:style w:type="paragraph" w:styleId="DocumentMap">
    <w:name w:val="Document Map"/>
    <w:basedOn w:val="Normal"/>
    <w:link w:val="DocumentMapChar"/>
    <w:uiPriority w:val="99"/>
    <w:semiHidden/>
    <w:rsid w:val="000E15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A6237"/>
    <w:rPr>
      <w:rFonts w:ascii="Times New Roman" w:hAnsi="Times New Roman"/>
      <w:sz w:val="0"/>
      <w:szCs w:val="0"/>
      <w:lang w:val="en-US" w:eastAsia="en-US"/>
    </w:rPr>
  </w:style>
  <w:style w:type="paragraph" w:customStyle="1" w:styleId="CharChar1Char">
    <w:name w:val="Char Char1 Char"/>
    <w:basedOn w:val="Normal"/>
    <w:uiPriority w:val="99"/>
    <w:rsid w:val="00EC3EE9"/>
    <w:pPr>
      <w:spacing w:after="160" w:line="240" w:lineRule="exact"/>
    </w:pPr>
    <w:rPr>
      <w:rFonts w:ascii="Tahoma" w:eastAsia="Times New Roman" w:hAnsi="Tahoma" w:cs="Tahoma"/>
      <w:sz w:val="20"/>
      <w:szCs w:val="20"/>
    </w:rPr>
  </w:style>
  <w:style w:type="paragraph" w:styleId="BodyText">
    <w:name w:val="Body Text"/>
    <w:basedOn w:val="Normal"/>
    <w:link w:val="BodyTextChar"/>
    <w:uiPriority w:val="99"/>
    <w:rsid w:val="00C226AA"/>
    <w:pPr>
      <w:spacing w:after="0" w:line="240" w:lineRule="auto"/>
      <w:jc w:val="both"/>
    </w:pPr>
    <w:rPr>
      <w:rFonts w:ascii="Times New Roman" w:eastAsia="SimSun" w:hAnsi="Times New Roman" w:cs="Times New Roman"/>
      <w:sz w:val="24"/>
      <w:szCs w:val="24"/>
      <w:lang w:val="en-GB"/>
    </w:rPr>
  </w:style>
  <w:style w:type="character" w:customStyle="1" w:styleId="BodyTextChar">
    <w:name w:val="Body Text Char"/>
    <w:basedOn w:val="DefaultParagraphFont"/>
    <w:link w:val="BodyText"/>
    <w:uiPriority w:val="99"/>
    <w:locked/>
    <w:rsid w:val="00C226AA"/>
    <w:rPr>
      <w:rFonts w:ascii="Times New Roman" w:eastAsia="SimSun" w:hAnsi="Times New Roman" w:cs="Times New Roman"/>
      <w:sz w:val="24"/>
      <w:szCs w:val="24"/>
      <w:lang w:val="en-GB" w:eastAsia="en-US"/>
    </w:rPr>
  </w:style>
  <w:style w:type="character" w:customStyle="1" w:styleId="hps">
    <w:name w:val="hps"/>
    <w:uiPriority w:val="99"/>
    <w:rsid w:val="00FA5B7B"/>
  </w:style>
  <w:style w:type="paragraph" w:styleId="BalloonText">
    <w:name w:val="Balloon Text"/>
    <w:basedOn w:val="Normal"/>
    <w:link w:val="BalloonTextChar"/>
    <w:uiPriority w:val="99"/>
    <w:semiHidden/>
    <w:rsid w:val="001E0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04EB"/>
    <w:rPr>
      <w:rFonts w:ascii="Tahoma" w:hAnsi="Tahoma" w:cs="Tahoma"/>
      <w:sz w:val="16"/>
      <w:szCs w:val="16"/>
      <w:lang w:val="en-US" w:eastAsia="en-US"/>
    </w:rPr>
  </w:style>
  <w:style w:type="character" w:styleId="Hyperlink">
    <w:name w:val="Hyperlink"/>
    <w:basedOn w:val="DefaultParagraphFont"/>
    <w:uiPriority w:val="99"/>
    <w:rsid w:val="008617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2A"/>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8605C"/>
    <w:pPr>
      <w:autoSpaceDE w:val="0"/>
      <w:autoSpaceDN w:val="0"/>
      <w:adjustRightInd w:val="0"/>
    </w:pPr>
    <w:rPr>
      <w:rFonts w:ascii="Garamond" w:hAnsi="Garamond" w:cs="Garamond"/>
      <w:color w:val="000000"/>
      <w:sz w:val="24"/>
      <w:szCs w:val="24"/>
      <w:lang w:eastAsia="en-US"/>
    </w:rPr>
  </w:style>
  <w:style w:type="paragraph" w:styleId="DocumentMap">
    <w:name w:val="Document Map"/>
    <w:basedOn w:val="Normal"/>
    <w:link w:val="DocumentMapChar"/>
    <w:uiPriority w:val="99"/>
    <w:semiHidden/>
    <w:rsid w:val="000E15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A6237"/>
    <w:rPr>
      <w:rFonts w:ascii="Times New Roman" w:hAnsi="Times New Roman"/>
      <w:sz w:val="0"/>
      <w:szCs w:val="0"/>
      <w:lang w:val="en-US" w:eastAsia="en-US"/>
    </w:rPr>
  </w:style>
  <w:style w:type="paragraph" w:customStyle="1" w:styleId="CharChar1Char">
    <w:name w:val="Char Char1 Char"/>
    <w:basedOn w:val="Normal"/>
    <w:uiPriority w:val="99"/>
    <w:rsid w:val="00EC3EE9"/>
    <w:pPr>
      <w:spacing w:after="160" w:line="240" w:lineRule="exact"/>
    </w:pPr>
    <w:rPr>
      <w:rFonts w:ascii="Tahoma" w:eastAsia="Times New Roman" w:hAnsi="Tahoma" w:cs="Tahoma"/>
      <w:sz w:val="20"/>
      <w:szCs w:val="20"/>
    </w:rPr>
  </w:style>
  <w:style w:type="paragraph" w:styleId="BodyText">
    <w:name w:val="Body Text"/>
    <w:basedOn w:val="Normal"/>
    <w:link w:val="BodyTextChar"/>
    <w:uiPriority w:val="99"/>
    <w:rsid w:val="00C226AA"/>
    <w:pPr>
      <w:spacing w:after="0" w:line="240" w:lineRule="auto"/>
      <w:jc w:val="both"/>
    </w:pPr>
    <w:rPr>
      <w:rFonts w:ascii="Times New Roman" w:eastAsia="SimSun" w:hAnsi="Times New Roman" w:cs="Times New Roman"/>
      <w:sz w:val="24"/>
      <w:szCs w:val="24"/>
      <w:lang w:val="en-GB"/>
    </w:rPr>
  </w:style>
  <w:style w:type="character" w:customStyle="1" w:styleId="BodyTextChar">
    <w:name w:val="Body Text Char"/>
    <w:basedOn w:val="DefaultParagraphFont"/>
    <w:link w:val="BodyText"/>
    <w:uiPriority w:val="99"/>
    <w:locked/>
    <w:rsid w:val="00C226AA"/>
    <w:rPr>
      <w:rFonts w:ascii="Times New Roman" w:eastAsia="SimSun" w:hAnsi="Times New Roman" w:cs="Times New Roman"/>
      <w:sz w:val="24"/>
      <w:szCs w:val="24"/>
      <w:lang w:val="en-GB" w:eastAsia="en-US"/>
    </w:rPr>
  </w:style>
  <w:style w:type="character" w:customStyle="1" w:styleId="hps">
    <w:name w:val="hps"/>
    <w:uiPriority w:val="99"/>
    <w:rsid w:val="00FA5B7B"/>
  </w:style>
  <w:style w:type="paragraph" w:styleId="BalloonText">
    <w:name w:val="Balloon Text"/>
    <w:basedOn w:val="Normal"/>
    <w:link w:val="BalloonTextChar"/>
    <w:uiPriority w:val="99"/>
    <w:semiHidden/>
    <w:rsid w:val="001E0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04EB"/>
    <w:rPr>
      <w:rFonts w:ascii="Tahoma" w:hAnsi="Tahoma" w:cs="Tahoma"/>
      <w:sz w:val="16"/>
      <w:szCs w:val="16"/>
      <w:lang w:val="en-US" w:eastAsia="en-US"/>
    </w:rPr>
  </w:style>
  <w:style w:type="character" w:styleId="Hyperlink">
    <w:name w:val="Hyperlink"/>
    <w:basedOn w:val="DefaultParagraphFont"/>
    <w:uiPriority w:val="99"/>
    <w:rsid w:val="008617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atia-serbi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Vacancy announcement for the one (1) Project controller for the ERDF Transnational Programme MED 2007</vt:lpstr>
    </vt:vector>
  </TitlesOfParts>
  <Company>MRRŠVG</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announcement for the one (1) Project controller for the ERDF Transnational Programme MED 2007</dc:title>
  <dc:creator>kristijan.lezaic</dc:creator>
  <cp:lastModifiedBy>kruncica.rakic</cp:lastModifiedBy>
  <cp:revision>3</cp:revision>
  <cp:lastPrinted>2011-10-24T11:50:00Z</cp:lastPrinted>
  <dcterms:created xsi:type="dcterms:W3CDTF">2012-11-08T09:57:00Z</dcterms:created>
  <dcterms:modified xsi:type="dcterms:W3CDTF">2012-11-08T10:13:00Z</dcterms:modified>
</cp:coreProperties>
</file>